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showing who Lorayne Woodfield has supervised for PhDs."/>
      </w:tblPr>
      <w:tblGrid>
        <w:gridCol w:w="1968"/>
        <w:gridCol w:w="2060"/>
        <w:gridCol w:w="3311"/>
        <w:gridCol w:w="1677"/>
      </w:tblGrid>
      <w:tr w:rsidR="00F46EE2" w:rsidRPr="00301200" w14:paraId="17085B7A" w14:textId="77777777" w:rsidTr="003065B7">
        <w:trPr>
          <w:tblHeader/>
        </w:trPr>
        <w:tc>
          <w:tcPr>
            <w:tcW w:w="1968" w:type="dxa"/>
            <w:tcBorders>
              <w:bottom w:val="single" w:sz="4" w:space="0" w:color="auto"/>
            </w:tcBorders>
          </w:tcPr>
          <w:p w14:paraId="5F3376A5" w14:textId="77777777" w:rsidR="00F46EE2" w:rsidRDefault="00F46EE2" w:rsidP="00B03EA3">
            <w:pPr>
              <w:jc w:val="both"/>
              <w:rPr>
                <w:rFonts w:ascii="Tahoma" w:hAnsi="Tahoma" w:cs="Tahoma"/>
                <w:iCs/>
                <w:szCs w:val="22"/>
              </w:rPr>
            </w:pPr>
            <w:r>
              <w:rPr>
                <w:rFonts w:ascii="Tahoma" w:hAnsi="Tahoma" w:cs="Tahoma"/>
                <w:iCs/>
                <w:szCs w:val="22"/>
              </w:rPr>
              <w:t>Degree for which supervised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14:paraId="545B8C01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iCs/>
                <w:szCs w:val="22"/>
              </w:rPr>
            </w:pPr>
            <w:r>
              <w:rPr>
                <w:rFonts w:ascii="Tahoma" w:hAnsi="Tahoma" w:cs="Tahoma"/>
                <w:iCs/>
                <w:szCs w:val="22"/>
              </w:rPr>
              <w:t>Student Name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14:paraId="5716EA10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iCs/>
                <w:szCs w:val="22"/>
              </w:rPr>
            </w:pPr>
            <w:r>
              <w:rPr>
                <w:rFonts w:ascii="Tahoma" w:hAnsi="Tahoma" w:cs="Tahoma"/>
                <w:iCs/>
                <w:szCs w:val="22"/>
              </w:rPr>
              <w:t>Project title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251E50A4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Status</w:t>
            </w:r>
          </w:p>
        </w:tc>
      </w:tr>
      <w:tr w:rsidR="003065B7" w:rsidRPr="00301200" w14:paraId="39184099" w14:textId="77777777" w:rsidTr="003065B7">
        <w:trPr>
          <w:tblHeader/>
        </w:trPr>
        <w:tc>
          <w:tcPr>
            <w:tcW w:w="1968" w:type="dxa"/>
            <w:tcBorders>
              <w:right w:val="nil"/>
            </w:tcBorders>
          </w:tcPr>
          <w:p w14:paraId="36AA1E21" w14:textId="77777777" w:rsidR="003065B7" w:rsidRDefault="003065B7" w:rsidP="00B03EA3">
            <w:pPr>
              <w:jc w:val="both"/>
              <w:rPr>
                <w:rFonts w:ascii="Tahoma" w:hAnsi="Tahoma" w:cs="Tahoma"/>
                <w:iCs/>
                <w:szCs w:val="22"/>
              </w:rPr>
            </w:pPr>
            <w:r>
              <w:rPr>
                <w:rFonts w:ascii="Tahoma" w:hAnsi="Tahoma" w:cs="Tahoma"/>
                <w:iCs/>
                <w:szCs w:val="22"/>
              </w:rPr>
              <w:t>1</w:t>
            </w:r>
            <w:r w:rsidRPr="003065B7">
              <w:rPr>
                <w:rFonts w:ascii="Tahoma" w:hAnsi="Tahoma" w:cs="Tahoma"/>
                <w:iCs/>
                <w:szCs w:val="22"/>
                <w:vertAlign w:val="superscript"/>
              </w:rPr>
              <w:t>st</w:t>
            </w:r>
            <w:r>
              <w:rPr>
                <w:rFonts w:ascii="Tahoma" w:hAnsi="Tahoma" w:cs="Tahoma"/>
                <w:iCs/>
                <w:szCs w:val="22"/>
              </w:rPr>
              <w:t xml:space="preserve"> Supervisor</w:t>
            </w:r>
          </w:p>
        </w:tc>
        <w:tc>
          <w:tcPr>
            <w:tcW w:w="2060" w:type="dxa"/>
            <w:tcBorders>
              <w:left w:val="nil"/>
              <w:right w:val="nil"/>
            </w:tcBorders>
          </w:tcPr>
          <w:p w14:paraId="3752A46A" w14:textId="77777777" w:rsidR="003065B7" w:rsidRDefault="003065B7" w:rsidP="00B03EA3">
            <w:pPr>
              <w:jc w:val="both"/>
              <w:rPr>
                <w:rFonts w:ascii="Tahoma" w:hAnsi="Tahoma" w:cs="Tahoma"/>
                <w:iCs/>
                <w:szCs w:val="22"/>
              </w:rPr>
            </w:pPr>
          </w:p>
        </w:tc>
        <w:tc>
          <w:tcPr>
            <w:tcW w:w="3311" w:type="dxa"/>
            <w:tcBorders>
              <w:left w:val="nil"/>
              <w:right w:val="nil"/>
            </w:tcBorders>
          </w:tcPr>
          <w:p w14:paraId="787A5AD5" w14:textId="77777777" w:rsidR="003065B7" w:rsidRDefault="003065B7" w:rsidP="00B03EA3">
            <w:pPr>
              <w:jc w:val="both"/>
              <w:rPr>
                <w:rFonts w:ascii="Tahoma" w:hAnsi="Tahoma" w:cs="Tahoma"/>
                <w:iCs/>
                <w:szCs w:val="22"/>
              </w:rPr>
            </w:pPr>
          </w:p>
        </w:tc>
        <w:tc>
          <w:tcPr>
            <w:tcW w:w="1677" w:type="dxa"/>
            <w:tcBorders>
              <w:left w:val="nil"/>
            </w:tcBorders>
          </w:tcPr>
          <w:p w14:paraId="08FBA5E7" w14:textId="77777777" w:rsidR="003065B7" w:rsidRDefault="003065B7" w:rsidP="00B03EA3">
            <w:pPr>
              <w:jc w:val="both"/>
              <w:rPr>
                <w:rFonts w:ascii="Tahoma" w:hAnsi="Tahoma" w:cs="Tahoma"/>
                <w:bCs/>
              </w:rPr>
            </w:pPr>
          </w:p>
        </w:tc>
      </w:tr>
      <w:tr w:rsidR="00F46EE2" w:rsidRPr="00301200" w14:paraId="73E9BCA4" w14:textId="77777777" w:rsidTr="00616DD1">
        <w:tc>
          <w:tcPr>
            <w:tcW w:w="1968" w:type="dxa"/>
          </w:tcPr>
          <w:p w14:paraId="7272F177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PhD</w:t>
            </w:r>
          </w:p>
        </w:tc>
        <w:tc>
          <w:tcPr>
            <w:tcW w:w="2060" w:type="dxa"/>
          </w:tcPr>
          <w:p w14:paraId="3EA651CD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E. Powell</w:t>
            </w:r>
          </w:p>
        </w:tc>
        <w:tc>
          <w:tcPr>
            <w:tcW w:w="3311" w:type="dxa"/>
          </w:tcPr>
          <w:p w14:paraId="0D9CEAC9" w14:textId="77777777" w:rsidR="00F46EE2" w:rsidRPr="00F46EE2" w:rsidRDefault="00F46EE2" w:rsidP="00F46EE2">
            <w:pPr>
              <w:rPr>
                <w:b/>
                <w:szCs w:val="22"/>
              </w:rPr>
            </w:pPr>
            <w:r w:rsidRPr="00F46EE2">
              <w:rPr>
                <w:rStyle w:val="Heading1Char"/>
                <w:rFonts w:ascii="Tahoma" w:hAnsi="Tahoma" w:cs="Tahoma"/>
                <w:b w:val="0"/>
                <w:color w:val="auto"/>
                <w:sz w:val="24"/>
                <w:szCs w:val="20"/>
              </w:rPr>
              <w:t>Children’s physical activity during primary school break times and physical education: ecologically framed interventions</w:t>
            </w:r>
          </w:p>
        </w:tc>
        <w:tc>
          <w:tcPr>
            <w:tcW w:w="1677" w:type="dxa"/>
          </w:tcPr>
          <w:p w14:paraId="57E7D52B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szCs w:val="22"/>
              </w:rPr>
            </w:pPr>
            <w:r w:rsidRPr="00301200">
              <w:rPr>
                <w:rFonts w:ascii="Tahoma" w:hAnsi="Tahoma" w:cs="Tahoma"/>
                <w:szCs w:val="22"/>
              </w:rPr>
              <w:t xml:space="preserve">Awarded </w:t>
            </w:r>
            <w:r>
              <w:rPr>
                <w:rFonts w:ascii="Tahoma" w:hAnsi="Tahoma" w:cs="Tahoma"/>
                <w:szCs w:val="22"/>
              </w:rPr>
              <w:t>PhD</w:t>
            </w:r>
            <w:r w:rsidRPr="00301200">
              <w:rPr>
                <w:rFonts w:ascii="Tahoma" w:hAnsi="Tahoma" w:cs="Tahoma"/>
                <w:szCs w:val="22"/>
              </w:rPr>
              <w:t xml:space="preserve"> 2017</w:t>
            </w:r>
          </w:p>
        </w:tc>
      </w:tr>
      <w:tr w:rsidR="00F46EE2" w:rsidRPr="00301200" w14:paraId="126C5A72" w14:textId="77777777" w:rsidTr="00616DD1">
        <w:tc>
          <w:tcPr>
            <w:tcW w:w="1968" w:type="dxa"/>
          </w:tcPr>
          <w:p w14:paraId="68F6E09A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PhD</w:t>
            </w:r>
          </w:p>
        </w:tc>
        <w:tc>
          <w:tcPr>
            <w:tcW w:w="2060" w:type="dxa"/>
          </w:tcPr>
          <w:p w14:paraId="62136C0E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I. Khawaja</w:t>
            </w:r>
          </w:p>
        </w:tc>
        <w:tc>
          <w:tcPr>
            <w:tcW w:w="3311" w:type="dxa"/>
          </w:tcPr>
          <w:p w14:paraId="1E253572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szCs w:val="22"/>
              </w:rPr>
            </w:pPr>
            <w:r w:rsidRPr="00301200">
              <w:rPr>
                <w:rFonts w:ascii="Tahoma" w:hAnsi="Tahoma" w:cs="Tahoma"/>
                <w:szCs w:val="22"/>
              </w:rPr>
              <w:t>The physical activity and health status of British Young People: A school year study</w:t>
            </w:r>
          </w:p>
        </w:tc>
        <w:tc>
          <w:tcPr>
            <w:tcW w:w="1677" w:type="dxa"/>
          </w:tcPr>
          <w:p w14:paraId="14802085" w14:textId="77777777" w:rsidR="00F46EE2" w:rsidRPr="00301200" w:rsidRDefault="00616DD1" w:rsidP="00B03EA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Awarded 2021</w:t>
            </w:r>
          </w:p>
        </w:tc>
      </w:tr>
      <w:tr w:rsidR="00F46EE2" w:rsidRPr="00301200" w14:paraId="3A4ECE07" w14:textId="77777777" w:rsidTr="00616DD1">
        <w:tc>
          <w:tcPr>
            <w:tcW w:w="1968" w:type="dxa"/>
          </w:tcPr>
          <w:p w14:paraId="61D68FDE" w14:textId="77777777" w:rsidR="00F46EE2" w:rsidRPr="00301200" w:rsidRDefault="00F46EE2" w:rsidP="00B03EA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</w:t>
            </w:r>
          </w:p>
        </w:tc>
        <w:tc>
          <w:tcPr>
            <w:tcW w:w="2060" w:type="dxa"/>
          </w:tcPr>
          <w:p w14:paraId="7F5A2A49" w14:textId="77777777" w:rsidR="00F46EE2" w:rsidRPr="00301200" w:rsidRDefault="00F46EE2" w:rsidP="00B03EA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2"/>
              </w:rPr>
              <w:t xml:space="preserve">J. </w:t>
            </w:r>
            <w:proofErr w:type="spellStart"/>
            <w:r>
              <w:rPr>
                <w:rFonts w:ascii="Tahoma" w:hAnsi="Tahoma" w:cs="Tahoma"/>
                <w:szCs w:val="22"/>
              </w:rPr>
              <w:t>Tanton</w:t>
            </w:r>
            <w:proofErr w:type="spellEnd"/>
          </w:p>
        </w:tc>
        <w:tc>
          <w:tcPr>
            <w:tcW w:w="3311" w:type="dxa"/>
          </w:tcPr>
          <w:p w14:paraId="41152F47" w14:textId="77777777" w:rsidR="00F46EE2" w:rsidRPr="00301200" w:rsidRDefault="00F46EE2" w:rsidP="00B03EA3">
            <w:pPr>
              <w:jc w:val="both"/>
              <w:rPr>
                <w:rFonts w:ascii="Tahoma" w:hAnsi="Tahoma" w:cs="Tahoma"/>
                <w:szCs w:val="22"/>
              </w:rPr>
            </w:pPr>
            <w:r w:rsidRPr="00301200">
              <w:rPr>
                <w:rFonts w:ascii="Tahoma" w:hAnsi="Tahoma" w:cs="Tahoma"/>
              </w:rPr>
              <w:t>Health, lifestyle and metabolic risk factors of UK university students</w:t>
            </w:r>
          </w:p>
        </w:tc>
        <w:tc>
          <w:tcPr>
            <w:tcW w:w="1677" w:type="dxa"/>
          </w:tcPr>
          <w:p w14:paraId="64C37AE7" w14:textId="77777777" w:rsidR="00F46EE2" w:rsidRPr="00301200" w:rsidRDefault="00616DD1" w:rsidP="00B03EA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Awarded 2021</w:t>
            </w:r>
          </w:p>
        </w:tc>
      </w:tr>
      <w:tr w:rsidR="00F46EE2" w:rsidRPr="00301200" w14:paraId="13A4EF0F" w14:textId="77777777" w:rsidTr="00616DD1">
        <w:tc>
          <w:tcPr>
            <w:tcW w:w="1968" w:type="dxa"/>
          </w:tcPr>
          <w:p w14:paraId="7C42C1C6" w14:textId="77777777" w:rsidR="00F46EE2" w:rsidRPr="00301200" w:rsidRDefault="00F46EE2" w:rsidP="00B03EA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</w:t>
            </w:r>
          </w:p>
        </w:tc>
        <w:tc>
          <w:tcPr>
            <w:tcW w:w="2060" w:type="dxa"/>
          </w:tcPr>
          <w:p w14:paraId="2810C3F7" w14:textId="77777777" w:rsidR="00F46EE2" w:rsidRPr="00301200" w:rsidRDefault="00F46EE2" w:rsidP="00B03EA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 Powell</w:t>
            </w:r>
          </w:p>
        </w:tc>
        <w:tc>
          <w:tcPr>
            <w:tcW w:w="3311" w:type="dxa"/>
          </w:tcPr>
          <w:p w14:paraId="263A9819" w14:textId="77777777" w:rsidR="00F46EE2" w:rsidRPr="00301200" w:rsidRDefault="00F46EE2" w:rsidP="00B03EA3">
            <w:pPr>
              <w:jc w:val="both"/>
              <w:rPr>
                <w:rFonts w:ascii="Tahoma" w:hAnsi="Tahoma" w:cs="Tahoma"/>
              </w:rPr>
            </w:pPr>
            <w:r w:rsidRPr="00301200">
              <w:rPr>
                <w:rFonts w:ascii="Tahoma" w:hAnsi="Tahoma" w:cs="Tahoma"/>
              </w:rPr>
              <w:t>Development of mental toughness in Paralympians and other elite athletes</w:t>
            </w:r>
          </w:p>
        </w:tc>
        <w:tc>
          <w:tcPr>
            <w:tcW w:w="1677" w:type="dxa"/>
          </w:tcPr>
          <w:p w14:paraId="1FBC8F65" w14:textId="60F8C0A9" w:rsidR="00C13592" w:rsidRDefault="00C13592" w:rsidP="00B03EA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Awarded</w:t>
            </w:r>
          </w:p>
          <w:p w14:paraId="30E9C7DB" w14:textId="3E06A389" w:rsidR="00F46EE2" w:rsidRPr="00301200" w:rsidRDefault="00616DD1" w:rsidP="00B03EA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2021</w:t>
            </w:r>
          </w:p>
        </w:tc>
      </w:tr>
      <w:tr w:rsidR="006523D6" w:rsidRPr="00301200" w14:paraId="4C2E6912" w14:textId="77777777" w:rsidTr="00616DD1">
        <w:tc>
          <w:tcPr>
            <w:tcW w:w="1968" w:type="dxa"/>
          </w:tcPr>
          <w:p w14:paraId="3973C567" w14:textId="77777777" w:rsidR="006523D6" w:rsidRDefault="006523D6" w:rsidP="00B03EA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EdD</w:t>
            </w:r>
          </w:p>
        </w:tc>
        <w:tc>
          <w:tcPr>
            <w:tcW w:w="2060" w:type="dxa"/>
          </w:tcPr>
          <w:p w14:paraId="2968C7AD" w14:textId="77777777" w:rsidR="006523D6" w:rsidRDefault="006523D6" w:rsidP="00B03EA3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E.Elliott</w:t>
            </w:r>
            <w:proofErr w:type="spellEnd"/>
          </w:p>
        </w:tc>
        <w:tc>
          <w:tcPr>
            <w:tcW w:w="3311" w:type="dxa"/>
          </w:tcPr>
          <w:p w14:paraId="33C107B9" w14:textId="77777777" w:rsidR="00616DD1" w:rsidRPr="00616DD1" w:rsidRDefault="00616DD1" w:rsidP="00616DD1">
            <w:pPr>
              <w:tabs>
                <w:tab w:val="left" w:pos="800"/>
                <w:tab w:val="left" w:pos="1400"/>
                <w:tab w:val="left" w:pos="1800"/>
                <w:tab w:val="left" w:pos="3500"/>
                <w:tab w:val="left" w:pos="7200"/>
                <w:tab w:val="left" w:pos="9599"/>
              </w:tabs>
              <w:ind w:right="9"/>
              <w:rPr>
                <w:rFonts w:ascii="Tahoma" w:hAnsi="Tahoma"/>
              </w:rPr>
            </w:pPr>
            <w:r w:rsidRPr="00616DD1">
              <w:rPr>
                <w:rFonts w:ascii="Tahoma" w:hAnsi="Tahoma"/>
              </w:rPr>
              <w:t xml:space="preserve">Non-Catholic teachers’ lived experiences of religious </w:t>
            </w:r>
            <w:r w:rsidRPr="00616DD1">
              <w:rPr>
                <w:rFonts w:ascii="Tahoma" w:hAnsi="Tahoma" w:cs="Tahoma"/>
              </w:rPr>
              <w:t>practices in English</w:t>
            </w:r>
            <w:r w:rsidRPr="00616DD1">
              <w:t xml:space="preserve"> </w:t>
            </w:r>
            <w:r w:rsidRPr="00616DD1">
              <w:rPr>
                <w:rFonts w:ascii="Tahoma" w:hAnsi="Tahoma"/>
              </w:rPr>
              <w:t>Catholic primary schools.</w:t>
            </w:r>
          </w:p>
          <w:p w14:paraId="0F520FD0" w14:textId="77777777" w:rsidR="006523D6" w:rsidRPr="00301200" w:rsidRDefault="006523D6" w:rsidP="00B03EA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77" w:type="dxa"/>
          </w:tcPr>
          <w:p w14:paraId="5A355C9A" w14:textId="77777777" w:rsidR="006523D6" w:rsidRDefault="006523D6" w:rsidP="00B03EA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Submission due 2022</w:t>
            </w:r>
          </w:p>
        </w:tc>
      </w:tr>
      <w:tr w:rsidR="00616DD1" w14:paraId="2F500100" w14:textId="77777777" w:rsidTr="00616D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68" w:type="dxa"/>
          </w:tcPr>
          <w:p w14:paraId="2B81AB4F" w14:textId="77777777" w:rsidR="00616DD1" w:rsidRDefault="00616DD1" w:rsidP="00C13C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</w:t>
            </w:r>
          </w:p>
        </w:tc>
        <w:tc>
          <w:tcPr>
            <w:tcW w:w="2060" w:type="dxa"/>
          </w:tcPr>
          <w:p w14:paraId="2895D263" w14:textId="77777777" w:rsidR="00616DD1" w:rsidRDefault="00616DD1" w:rsidP="00C13C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G. Gill</w:t>
            </w:r>
          </w:p>
        </w:tc>
        <w:tc>
          <w:tcPr>
            <w:tcW w:w="3311" w:type="dxa"/>
          </w:tcPr>
          <w:p w14:paraId="16B4EDE5" w14:textId="77777777" w:rsidR="00616DD1" w:rsidRDefault="00616DD1" w:rsidP="00C13C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Examining emotional intelligence and teaching</w:t>
            </w:r>
          </w:p>
        </w:tc>
        <w:tc>
          <w:tcPr>
            <w:tcW w:w="1677" w:type="dxa"/>
          </w:tcPr>
          <w:p w14:paraId="36171A12" w14:textId="77777777" w:rsidR="00616DD1" w:rsidRDefault="00616DD1" w:rsidP="00C13C33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Submission due 2023</w:t>
            </w:r>
          </w:p>
        </w:tc>
      </w:tr>
      <w:tr w:rsidR="00616DD1" w14:paraId="5622D6AE" w14:textId="77777777" w:rsidTr="003065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68" w:type="dxa"/>
            <w:tcBorders>
              <w:bottom w:val="single" w:sz="4" w:space="0" w:color="000000" w:themeColor="text1"/>
            </w:tcBorders>
          </w:tcPr>
          <w:p w14:paraId="2B433C63" w14:textId="77777777" w:rsidR="00616DD1" w:rsidRDefault="00616DD1" w:rsidP="00616D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EdD</w:t>
            </w:r>
          </w:p>
        </w:tc>
        <w:tc>
          <w:tcPr>
            <w:tcW w:w="2060" w:type="dxa"/>
            <w:tcBorders>
              <w:bottom w:val="single" w:sz="4" w:space="0" w:color="000000" w:themeColor="text1"/>
            </w:tcBorders>
          </w:tcPr>
          <w:p w14:paraId="4D705E35" w14:textId="77777777" w:rsidR="00616DD1" w:rsidRDefault="00616DD1" w:rsidP="00616DD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M. Smith</w:t>
            </w:r>
          </w:p>
        </w:tc>
        <w:tc>
          <w:tcPr>
            <w:tcW w:w="3311" w:type="dxa"/>
            <w:tcBorders>
              <w:bottom w:val="single" w:sz="4" w:space="0" w:color="000000" w:themeColor="text1"/>
            </w:tcBorders>
          </w:tcPr>
          <w:p w14:paraId="6ADAF297" w14:textId="77777777" w:rsidR="00616DD1" w:rsidRPr="0052655B" w:rsidRDefault="00616DD1" w:rsidP="00616DD1">
            <w:pPr>
              <w:rPr>
                <w:rFonts w:ascii="Tahoma" w:hAnsi="Tahoma" w:cs="Tahoma"/>
                <w:bCs/>
              </w:rPr>
            </w:pPr>
            <w:r w:rsidRPr="00C13C33">
              <w:rPr>
                <w:rFonts w:ascii="Tahoma" w:hAnsi="Tahoma" w:cs="Tahoma"/>
                <w:bCs/>
              </w:rPr>
              <w:t>Early career teachers</w:t>
            </w:r>
            <w:r>
              <w:rPr>
                <w:rFonts w:ascii="Tahoma" w:hAnsi="Tahoma" w:cs="Tahoma"/>
                <w:bCs/>
              </w:rPr>
              <w:t>’</w:t>
            </w:r>
            <w:r w:rsidRPr="00C13C33">
              <w:rPr>
                <w:rFonts w:ascii="Tahoma" w:hAnsi="Tahoma" w:cs="Tahoma"/>
                <w:bCs/>
              </w:rPr>
              <w:t xml:space="preserve"> perceptions of the place for religion in the science classroom</w:t>
            </w:r>
          </w:p>
        </w:tc>
        <w:tc>
          <w:tcPr>
            <w:tcW w:w="1677" w:type="dxa"/>
            <w:tcBorders>
              <w:bottom w:val="single" w:sz="4" w:space="0" w:color="000000" w:themeColor="text1"/>
            </w:tcBorders>
          </w:tcPr>
          <w:p w14:paraId="6C9974CD" w14:textId="77777777" w:rsidR="00616DD1" w:rsidRDefault="00616DD1" w:rsidP="00616DD1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Submission due 2024</w:t>
            </w:r>
          </w:p>
        </w:tc>
      </w:tr>
      <w:tr w:rsidR="00616DD1" w14:paraId="06F33C06" w14:textId="77777777" w:rsidTr="003065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68" w:type="dxa"/>
            <w:tcBorders>
              <w:bottom w:val="single" w:sz="4" w:space="0" w:color="auto"/>
              <w:right w:val="nil"/>
            </w:tcBorders>
          </w:tcPr>
          <w:p w14:paraId="1192B4F2" w14:textId="77777777" w:rsidR="00616DD1" w:rsidRDefault="00616DD1" w:rsidP="00616DD1">
            <w:r w:rsidRPr="009C7475">
              <w:rPr>
                <w:rFonts w:ascii="Tahoma" w:hAnsi="Tahoma" w:cs="Tahoma"/>
                <w:iCs/>
                <w:szCs w:val="22"/>
              </w:rPr>
              <w:t>2nd supervisor</w:t>
            </w:r>
          </w:p>
        </w:tc>
        <w:tc>
          <w:tcPr>
            <w:tcW w:w="2060" w:type="dxa"/>
            <w:tcBorders>
              <w:left w:val="nil"/>
              <w:bottom w:val="single" w:sz="4" w:space="0" w:color="auto"/>
              <w:right w:val="nil"/>
            </w:tcBorders>
          </w:tcPr>
          <w:p w14:paraId="44345253" w14:textId="77777777" w:rsidR="00616DD1" w:rsidRDefault="00616DD1" w:rsidP="00616DD1"/>
        </w:tc>
        <w:tc>
          <w:tcPr>
            <w:tcW w:w="3311" w:type="dxa"/>
            <w:tcBorders>
              <w:left w:val="nil"/>
              <w:bottom w:val="single" w:sz="4" w:space="0" w:color="auto"/>
              <w:right w:val="nil"/>
            </w:tcBorders>
          </w:tcPr>
          <w:p w14:paraId="26470CA6" w14:textId="77777777" w:rsidR="00616DD1" w:rsidRDefault="00616DD1" w:rsidP="00616DD1"/>
        </w:tc>
        <w:tc>
          <w:tcPr>
            <w:tcW w:w="1677" w:type="dxa"/>
            <w:tcBorders>
              <w:left w:val="nil"/>
              <w:bottom w:val="single" w:sz="4" w:space="0" w:color="auto"/>
            </w:tcBorders>
          </w:tcPr>
          <w:p w14:paraId="0EBD159F" w14:textId="77777777" w:rsidR="00616DD1" w:rsidRDefault="00616DD1" w:rsidP="00616DD1"/>
        </w:tc>
      </w:tr>
      <w:tr w:rsidR="003065B7" w14:paraId="5DF000C7" w14:textId="77777777" w:rsidTr="003065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BB1" w14:textId="77777777" w:rsidR="003065B7" w:rsidRDefault="003065B7" w:rsidP="003065B7">
            <w:pPr>
              <w:jc w:val="both"/>
              <w:rPr>
                <w:rFonts w:ascii="Tahoma" w:hAnsi="Tahoma" w:cs="Tahoma"/>
                <w:iCs/>
                <w:szCs w:val="22"/>
              </w:rPr>
            </w:pPr>
            <w:r>
              <w:rPr>
                <w:rFonts w:ascii="Tahoma" w:hAnsi="Tahoma" w:cs="Tahoma"/>
                <w:iCs/>
                <w:szCs w:val="22"/>
              </w:rPr>
              <w:t>PhD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0E7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iCs/>
                <w:szCs w:val="22"/>
              </w:rPr>
            </w:pPr>
            <w:r>
              <w:rPr>
                <w:rFonts w:ascii="Tahoma" w:hAnsi="Tahoma" w:cs="Tahoma"/>
                <w:iCs/>
                <w:szCs w:val="22"/>
              </w:rPr>
              <w:t xml:space="preserve">P. Collins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252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iCs/>
                <w:szCs w:val="22"/>
              </w:rPr>
            </w:pPr>
            <w:r w:rsidRPr="00301200">
              <w:rPr>
                <w:rFonts w:ascii="Tahoma" w:hAnsi="Tahoma" w:cs="Tahoma"/>
                <w:iCs/>
                <w:szCs w:val="22"/>
              </w:rPr>
              <w:t>The influence of the built environment on young people’s physical activity and health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CEA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bCs/>
              </w:rPr>
            </w:pPr>
            <w:r w:rsidRPr="00301200">
              <w:rPr>
                <w:rFonts w:ascii="Tahoma" w:hAnsi="Tahoma" w:cs="Tahoma"/>
                <w:bCs/>
              </w:rPr>
              <w:t xml:space="preserve">Awarded </w:t>
            </w:r>
            <w:r>
              <w:rPr>
                <w:rFonts w:ascii="Tahoma" w:hAnsi="Tahoma" w:cs="Tahoma"/>
                <w:bCs/>
              </w:rPr>
              <w:t>PhD</w:t>
            </w:r>
            <w:r w:rsidRPr="00301200">
              <w:rPr>
                <w:rFonts w:ascii="Tahoma" w:hAnsi="Tahoma" w:cs="Tahoma"/>
                <w:bCs/>
              </w:rPr>
              <w:t xml:space="preserve"> 2015</w:t>
            </w:r>
          </w:p>
        </w:tc>
      </w:tr>
      <w:tr w:rsidR="003065B7" w14:paraId="71BC7CA0" w14:textId="77777777" w:rsidTr="003065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EFA" w14:textId="77777777" w:rsidR="003065B7" w:rsidRDefault="003065B7" w:rsidP="003065B7">
            <w:pPr>
              <w:jc w:val="both"/>
              <w:rPr>
                <w:rFonts w:ascii="Tahoma" w:hAnsi="Tahoma" w:cs="Tahoma"/>
                <w:iCs/>
                <w:szCs w:val="22"/>
              </w:rPr>
            </w:pPr>
            <w:r>
              <w:rPr>
                <w:rFonts w:ascii="Tahoma" w:hAnsi="Tahoma" w:cs="Tahoma"/>
                <w:iCs/>
                <w:szCs w:val="22"/>
              </w:rPr>
              <w:t>PhD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11C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iCs/>
                <w:szCs w:val="22"/>
              </w:rPr>
            </w:pPr>
            <w:r>
              <w:rPr>
                <w:rFonts w:ascii="Tahoma" w:hAnsi="Tahoma" w:cs="Tahoma"/>
                <w:iCs/>
                <w:szCs w:val="22"/>
              </w:rPr>
              <w:t>A. Al-</w:t>
            </w:r>
            <w:proofErr w:type="spellStart"/>
            <w:r>
              <w:rPr>
                <w:rFonts w:ascii="Tahoma" w:hAnsi="Tahoma" w:cs="Tahoma"/>
                <w:iCs/>
                <w:szCs w:val="22"/>
              </w:rPr>
              <w:t>Nuaim</w:t>
            </w:r>
            <w:proofErr w:type="spellEnd"/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569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 w:rsidRPr="00301200">
              <w:rPr>
                <w:rFonts w:ascii="Tahoma" w:hAnsi="Tahoma" w:cs="Tahoma"/>
                <w:szCs w:val="22"/>
              </w:rPr>
              <w:t>Physical activity and health related behaviour of young people in Al-</w:t>
            </w:r>
            <w:proofErr w:type="spellStart"/>
            <w:r w:rsidRPr="00301200">
              <w:rPr>
                <w:rFonts w:ascii="Tahoma" w:hAnsi="Tahoma" w:cs="Tahoma"/>
                <w:szCs w:val="22"/>
              </w:rPr>
              <w:t>Ahsa</w:t>
            </w:r>
            <w:proofErr w:type="spellEnd"/>
            <w:r w:rsidRPr="00301200">
              <w:rPr>
                <w:rFonts w:ascii="Tahoma" w:hAnsi="Tahoma" w:cs="Tahoma"/>
                <w:szCs w:val="22"/>
              </w:rPr>
              <w:t xml:space="preserve"> Governorate, Saudi Arabia: An investigation into environmental factors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0FF8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 w:rsidRPr="00301200">
              <w:rPr>
                <w:rFonts w:ascii="Tahoma" w:hAnsi="Tahoma" w:cs="Tahoma"/>
                <w:bCs/>
              </w:rPr>
              <w:t xml:space="preserve">Awarded </w:t>
            </w:r>
            <w:r>
              <w:rPr>
                <w:rFonts w:ascii="Tahoma" w:hAnsi="Tahoma" w:cs="Tahoma"/>
                <w:bCs/>
              </w:rPr>
              <w:t>PhD</w:t>
            </w:r>
            <w:r w:rsidRPr="00301200">
              <w:rPr>
                <w:rFonts w:ascii="Tahoma" w:hAnsi="Tahoma" w:cs="Tahoma"/>
                <w:bCs/>
              </w:rPr>
              <w:t xml:space="preserve"> 2016</w:t>
            </w:r>
          </w:p>
        </w:tc>
      </w:tr>
      <w:tr w:rsidR="003065B7" w14:paraId="1DEE588C" w14:textId="77777777" w:rsidTr="003065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6BD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PhD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129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R. Taylor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F70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</w:rPr>
              <w:t xml:space="preserve">External and internal load </w:t>
            </w:r>
            <w:r w:rsidRPr="00301200">
              <w:rPr>
                <w:rFonts w:ascii="Tahoma" w:hAnsi="Tahoma" w:cs="Tahoma"/>
              </w:rPr>
              <w:t xml:space="preserve"> measures</w:t>
            </w:r>
            <w:r>
              <w:rPr>
                <w:rFonts w:ascii="Tahoma" w:hAnsi="Tahoma" w:cs="Tahoma"/>
              </w:rPr>
              <w:t xml:space="preserve"> and their practical application for monitoring fatigue and fitness in rugby union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B1A" w14:textId="77777777" w:rsidR="003065B7" w:rsidRPr="00301200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Awarded PhD 2020</w:t>
            </w:r>
          </w:p>
        </w:tc>
      </w:tr>
      <w:tr w:rsidR="003065B7" w14:paraId="0364A931" w14:textId="77777777" w:rsidTr="003065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F53" w14:textId="77777777" w:rsidR="003065B7" w:rsidRDefault="003065B7" w:rsidP="003065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EdD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366" w14:textId="77777777" w:rsidR="003065B7" w:rsidRDefault="003065B7" w:rsidP="003065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K. Singh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747" w14:textId="77777777" w:rsidR="003065B7" w:rsidRPr="00386C7C" w:rsidRDefault="003065B7" w:rsidP="003065B7">
            <w:pPr>
              <w:jc w:val="both"/>
              <w:rPr>
                <w:rFonts w:ascii="Tahoma" w:hAnsi="Tahoma" w:cs="Tahoma"/>
              </w:rPr>
            </w:pPr>
            <w:r w:rsidRPr="00386C7C">
              <w:rPr>
                <w:rFonts w:ascii="Tahoma" w:hAnsi="Tahoma" w:cs="Tahoma"/>
              </w:rPr>
              <w:t>The role of Religious Spirituality in Early Years: a Sikh Perspective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39D" w14:textId="77777777" w:rsidR="003065B7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Submission due 202</w:t>
            </w:r>
            <w:r>
              <w:rPr>
                <w:szCs w:val="22"/>
              </w:rPr>
              <w:t>4</w:t>
            </w:r>
          </w:p>
        </w:tc>
      </w:tr>
      <w:tr w:rsidR="003065B7" w14:paraId="649775B7" w14:textId="77777777" w:rsidTr="003065B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765" w14:textId="77777777" w:rsidR="003065B7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PhD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92D" w14:textId="77777777" w:rsidR="003065B7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C. Owen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6B3C" w14:textId="77777777" w:rsidR="003065B7" w:rsidRPr="00365EB1" w:rsidRDefault="003065B7" w:rsidP="003065B7">
            <w:pPr>
              <w:jc w:val="both"/>
              <w:rPr>
                <w:rFonts w:ascii="Tahoma" w:hAnsi="Tahoma" w:cs="Tahoma"/>
                <w:bCs/>
              </w:rPr>
            </w:pPr>
            <w:r w:rsidRPr="00C13C33">
              <w:rPr>
                <w:rFonts w:ascii="Tahoma" w:hAnsi="Tahoma" w:cs="Tahoma"/>
                <w:bCs/>
              </w:rPr>
              <w:t>Assessing the motivational impact of implementing the carousel style intervention in foreign language classrooms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840" w14:textId="77777777" w:rsidR="003065B7" w:rsidRDefault="003065B7" w:rsidP="003065B7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Submission due 2025</w:t>
            </w:r>
          </w:p>
        </w:tc>
      </w:tr>
    </w:tbl>
    <w:p w14:paraId="218BDED9" w14:textId="77777777" w:rsidR="006A017A" w:rsidRDefault="00C13592"/>
    <w:sectPr w:rsidR="006A0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E2"/>
    <w:rsid w:val="003065B7"/>
    <w:rsid w:val="00616DD1"/>
    <w:rsid w:val="006523D6"/>
    <w:rsid w:val="00C13592"/>
    <w:rsid w:val="00C25933"/>
    <w:rsid w:val="00E3337B"/>
    <w:rsid w:val="00F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77EC"/>
  <w15:docId w15:val="{E7A19C90-83FE-436B-8347-E26AE074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6E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F46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Jackson</dc:creator>
  <cp:lastModifiedBy>Hannah Wassell</cp:lastModifiedBy>
  <cp:revision>2</cp:revision>
  <dcterms:created xsi:type="dcterms:W3CDTF">2022-07-06T12:34:00Z</dcterms:created>
  <dcterms:modified xsi:type="dcterms:W3CDTF">2022-07-06T12:34:00Z</dcterms:modified>
</cp:coreProperties>
</file>