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970" w:rsidRPr="00777077" w:rsidRDefault="00C36F4B" w:rsidP="00A11189">
      <w:pPr>
        <w:ind w:left="-284"/>
        <w:rPr>
          <w:rFonts w:ascii="Tahoma" w:hAnsi="Tahoma" w:cs="Tahoma"/>
          <w:b/>
          <w:sz w:val="18"/>
          <w:szCs w:val="18"/>
        </w:rPr>
      </w:pPr>
      <w:bookmarkStart w:id="0" w:name="_GoBack"/>
      <w:bookmarkEnd w:id="0"/>
      <w:r>
        <w:rPr>
          <w:rFonts w:ascii="Tahoma" w:hAnsi="Tahoma" w:cs="Tahoma"/>
          <w:b/>
          <w:noProof/>
          <w:sz w:val="18"/>
          <w:szCs w:val="18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122208</wp:posOffset>
                </wp:positionV>
                <wp:extent cx="8219683" cy="345613"/>
                <wp:effectExtent l="57150" t="38100" r="67310" b="9271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9683" cy="345613"/>
                          <a:chOff x="0" y="0"/>
                          <a:chExt cx="8219683" cy="345613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99200" cy="345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4CAD" w:rsidRPr="00A6746C" w:rsidRDefault="001B4CAD" w:rsidP="00707B33">
                              <w:pPr>
                                <w:rPr>
                                  <w:sz w:val="19"/>
                                  <w:szCs w:val="19"/>
                                </w:rPr>
                              </w:pPr>
                              <w:r w:rsidRPr="00777077">
                                <w:rPr>
                                  <w:rFonts w:ascii="Tahoma" w:hAnsi="Tahoma" w:cs="Tahoma"/>
                                  <w:b/>
                                  <w:sz w:val="18"/>
                                  <w:szCs w:val="18"/>
                                </w:rPr>
                                <w:t>SYSTEMATIC SYNTHETIC PHONICS LESSON OBSERVATION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468483" y="13"/>
                            <a:ext cx="3751200" cy="345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4CAD" w:rsidRPr="001B4CAD" w:rsidRDefault="001B4CAD" w:rsidP="001B4CAD">
                              <w:pPr>
                                <w:rPr>
                                  <w:rFonts w:ascii="Tahoma" w:eastAsia="Times New Roman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907143"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  <w:t>Observer:</w:t>
                              </w:r>
                              <w:r w:rsidRPr="001B4CAD">
                                <w:rPr>
                                  <w:rFonts w:ascii="Tahoma" w:eastAsia="Times New Roman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Please underline or highlight observed practice against the Standards </w:t>
                              </w:r>
                            </w:p>
                            <w:p w:rsidR="001B4CAD" w:rsidRDefault="001B4CAD" w:rsidP="0005632E">
                              <w:pPr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1B4CAD" w:rsidRPr="00907143" w:rsidRDefault="001B4CAD" w:rsidP="0005632E">
                              <w:pPr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1B4CAD" w:rsidRPr="00907143" w:rsidRDefault="001B4CAD" w:rsidP="0005632E">
                              <w:pPr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907143"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  <w:t>Please underli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  <w:t>ne or highlight observed practic</w:t>
                              </w:r>
                              <w:r w:rsidRPr="00907143"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e against the Standards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left:0;text-align:left;margin-left:-15.25pt;margin-top:9.6pt;width:647.2pt;height:27.2pt;z-index:251662336;mso-height-relative:margin" coordsize="82196,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43992;height:3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" fillcolor="white [3212]" strokecolor="black [3040]">
                  <v:shadow on="t" color="black" opacity="24903f" origin=",.5" offset="0,.55556mm"/>
                  <v:textbox>
                    <w:txbxContent>
                      <w:p w:rsidR="001B4CAD" w:rsidRPr="00A6746C" w:rsidRDefault="001B4CAD" w:rsidP="00707B33">
                        <w:pPr>
                          <w:rPr>
                            <w:sz w:val="19"/>
                            <w:szCs w:val="19"/>
                          </w:rPr>
                        </w:pPr>
                        <w:r w:rsidRPr="00777077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SYSTEMATIC SYNTHETIC PHONICS LESSON OBSERVATION FORM</w:t>
                        </w:r>
                      </w:p>
                    </w:txbxContent>
                  </v:textbox>
                </v:shape>
                <v:shape id="Text Box 3" o:spid="_x0000_s1028" type="#_x0000_t202" style="position:absolute;left:44684;width:37512;height:3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" fillcolor="white [3212]" strokecolor="black [3040]">
                  <v:shadow on="t" color="black" opacity="24903f" origin=",.5" offset="0,.55556mm"/>
                  <v:textbox>
                    <w:txbxContent>
                      <w:p w:rsidR="001B4CAD" w:rsidRPr="001B4CAD" w:rsidRDefault="001B4CAD" w:rsidP="001B4CAD">
                        <w:pPr>
                          <w:rPr>
                            <w:rFonts w:ascii="Tahoma" w:eastAsia="Times New Roman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  <w:r w:rsidRPr="00907143"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  <w:t>Observer:</w:t>
                        </w:r>
                        <w:r w:rsidRPr="001B4CAD">
                          <w:rPr>
                            <w:rFonts w:ascii="Tahoma" w:eastAsia="Times New Roman" w:hAnsi="Tahoma" w:cs="Tahoma"/>
                            <w:b/>
                            <w:i/>
                            <w:sz w:val="16"/>
                            <w:szCs w:val="16"/>
                          </w:rPr>
                          <w:t xml:space="preserve"> Please underline or highlight observed practice against the Standards </w:t>
                        </w:r>
                      </w:p>
                      <w:p w:rsidR="001B4CAD" w:rsidRDefault="001B4CAD" w:rsidP="0005632E">
                        <w:pPr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1B4CAD" w:rsidRPr="00907143" w:rsidRDefault="001B4CAD" w:rsidP="0005632E">
                        <w:pPr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1B4CAD" w:rsidRPr="00907143" w:rsidRDefault="001B4CAD" w:rsidP="0005632E">
                        <w:pPr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  <w:r w:rsidRPr="00907143"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  <w:t>Please underli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  <w:t>ne or highlight observed practic</w:t>
                        </w:r>
                        <w:r w:rsidRPr="00907143"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  <w:t xml:space="preserve">e against the Standards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694">
        <w:rPr>
          <w:rFonts w:ascii="Tahoma" w:hAnsi="Tahoma" w:cs="Tahoma"/>
          <w:b/>
          <w:sz w:val="18"/>
          <w:szCs w:val="18"/>
        </w:rPr>
        <w:tab/>
      </w:r>
      <w:r w:rsidR="00CF5694">
        <w:rPr>
          <w:rFonts w:ascii="Tahoma" w:hAnsi="Tahoma" w:cs="Tahoma"/>
          <w:b/>
          <w:sz w:val="18"/>
          <w:szCs w:val="18"/>
        </w:rPr>
        <w:tab/>
      </w:r>
      <w:r w:rsidR="00CF5694">
        <w:rPr>
          <w:rFonts w:ascii="Tahoma" w:hAnsi="Tahoma" w:cs="Tahoma"/>
          <w:b/>
          <w:sz w:val="18"/>
          <w:szCs w:val="18"/>
        </w:rPr>
        <w:tab/>
      </w:r>
      <w:r w:rsidR="00CF5694">
        <w:rPr>
          <w:rFonts w:ascii="Tahoma" w:hAnsi="Tahoma" w:cs="Tahoma"/>
          <w:b/>
          <w:sz w:val="18"/>
          <w:szCs w:val="18"/>
        </w:rPr>
        <w:tab/>
      </w:r>
    </w:p>
    <w:p w:rsidR="00D058B9" w:rsidRDefault="00D058B9" w:rsidP="003370D8">
      <w:pPr>
        <w:spacing w:after="0"/>
        <w:ind w:hanging="284"/>
        <w:rPr>
          <w:rFonts w:ascii="Tahoma" w:hAnsi="Tahoma" w:cs="Tahoma"/>
          <w:b/>
          <w:sz w:val="18"/>
          <w:szCs w:val="18"/>
        </w:rPr>
      </w:pPr>
    </w:p>
    <w:p w:rsidR="00D058B9" w:rsidRDefault="00D058B9" w:rsidP="003370D8">
      <w:pPr>
        <w:spacing w:after="0"/>
        <w:ind w:hanging="284"/>
        <w:rPr>
          <w:rFonts w:ascii="Tahoma" w:hAnsi="Tahoma" w:cs="Tahoma"/>
          <w:b/>
          <w:sz w:val="18"/>
          <w:szCs w:val="18"/>
        </w:rPr>
      </w:pPr>
    </w:p>
    <w:p w:rsidR="00777077" w:rsidRPr="00777077" w:rsidRDefault="00777077" w:rsidP="003370D8">
      <w:pPr>
        <w:spacing w:after="0"/>
        <w:ind w:hanging="284"/>
        <w:rPr>
          <w:rFonts w:ascii="Tahoma" w:hAnsi="Tahoma" w:cs="Tahoma"/>
          <w:b/>
          <w:sz w:val="18"/>
          <w:szCs w:val="18"/>
        </w:rPr>
      </w:pPr>
      <w:r w:rsidRPr="00777077">
        <w:rPr>
          <w:rFonts w:ascii="Tahoma" w:hAnsi="Tahoma" w:cs="Tahoma"/>
          <w:b/>
          <w:sz w:val="18"/>
          <w:szCs w:val="18"/>
        </w:rPr>
        <w:t>TRAINEE’S NAME:</w:t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="003370D8">
        <w:rPr>
          <w:rFonts w:ascii="Tahoma" w:hAnsi="Tahoma" w:cs="Tahoma"/>
          <w:b/>
          <w:sz w:val="18"/>
          <w:szCs w:val="18"/>
        </w:rPr>
        <w:t xml:space="preserve"> </w:t>
      </w:r>
      <w:r w:rsidRPr="00777077">
        <w:rPr>
          <w:rFonts w:ascii="Tahoma" w:hAnsi="Tahoma" w:cs="Tahoma"/>
          <w:b/>
          <w:sz w:val="18"/>
          <w:szCs w:val="18"/>
        </w:rPr>
        <w:t>OBSERVER’S NAME:</w:t>
      </w:r>
    </w:p>
    <w:p w:rsidR="00777077" w:rsidRPr="00777077" w:rsidRDefault="00777077" w:rsidP="003370D8">
      <w:pPr>
        <w:spacing w:after="0"/>
        <w:ind w:hanging="284"/>
        <w:rPr>
          <w:rFonts w:ascii="Tahoma" w:hAnsi="Tahoma" w:cs="Tahoma"/>
          <w:b/>
          <w:sz w:val="18"/>
          <w:szCs w:val="18"/>
        </w:rPr>
      </w:pPr>
      <w:r w:rsidRPr="00777077">
        <w:rPr>
          <w:rFonts w:ascii="Tahoma" w:hAnsi="Tahoma" w:cs="Tahoma"/>
          <w:b/>
          <w:sz w:val="18"/>
          <w:szCs w:val="18"/>
        </w:rPr>
        <w:t>SCHOOL:</w:t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  <w:t xml:space="preserve">     CLASS/NURSERY GROUP:</w:t>
      </w:r>
    </w:p>
    <w:p w:rsidR="00777077" w:rsidRPr="00777077" w:rsidRDefault="00777077" w:rsidP="003370D8">
      <w:pPr>
        <w:spacing w:after="0"/>
        <w:ind w:hanging="284"/>
        <w:rPr>
          <w:rFonts w:ascii="Tahoma" w:hAnsi="Tahoma" w:cs="Tahoma"/>
          <w:b/>
          <w:sz w:val="18"/>
          <w:szCs w:val="18"/>
        </w:rPr>
      </w:pPr>
      <w:r w:rsidRPr="00777077">
        <w:rPr>
          <w:rFonts w:ascii="Tahoma" w:hAnsi="Tahoma" w:cs="Tahoma"/>
          <w:b/>
          <w:sz w:val="18"/>
          <w:szCs w:val="18"/>
        </w:rPr>
        <w:t>LESSON/TEACHING SESSION:</w:t>
      </w:r>
      <w:r w:rsidR="003370D8">
        <w:rPr>
          <w:rFonts w:ascii="Tahoma" w:hAnsi="Tahoma" w:cs="Tahoma"/>
          <w:b/>
          <w:sz w:val="18"/>
          <w:szCs w:val="18"/>
        </w:rPr>
        <w:tab/>
      </w:r>
      <w:r w:rsidR="003370D8">
        <w:rPr>
          <w:rFonts w:ascii="Tahoma" w:hAnsi="Tahoma" w:cs="Tahoma"/>
          <w:b/>
          <w:sz w:val="18"/>
          <w:szCs w:val="18"/>
        </w:rPr>
        <w:tab/>
      </w:r>
      <w:r w:rsidR="003370D8">
        <w:rPr>
          <w:rFonts w:ascii="Tahoma" w:hAnsi="Tahoma" w:cs="Tahoma"/>
          <w:b/>
          <w:sz w:val="18"/>
          <w:szCs w:val="18"/>
        </w:rPr>
        <w:tab/>
      </w:r>
      <w:r w:rsidR="003370D8">
        <w:rPr>
          <w:rFonts w:ascii="Tahoma" w:hAnsi="Tahoma" w:cs="Tahoma"/>
          <w:b/>
          <w:sz w:val="18"/>
          <w:szCs w:val="18"/>
        </w:rPr>
        <w:tab/>
      </w:r>
      <w:r w:rsidR="003370D8">
        <w:rPr>
          <w:rFonts w:ascii="Tahoma" w:hAnsi="Tahoma" w:cs="Tahoma"/>
          <w:b/>
          <w:sz w:val="18"/>
          <w:szCs w:val="18"/>
        </w:rPr>
        <w:tab/>
      </w:r>
      <w:r w:rsidR="003370D8">
        <w:rPr>
          <w:rFonts w:ascii="Tahoma" w:hAnsi="Tahoma" w:cs="Tahoma"/>
          <w:b/>
          <w:sz w:val="18"/>
          <w:szCs w:val="18"/>
        </w:rPr>
        <w:tab/>
      </w:r>
      <w:r w:rsidR="003370D8">
        <w:rPr>
          <w:rFonts w:ascii="Tahoma" w:hAnsi="Tahoma" w:cs="Tahoma"/>
          <w:b/>
          <w:sz w:val="18"/>
          <w:szCs w:val="18"/>
        </w:rPr>
        <w:tab/>
      </w:r>
      <w:r w:rsidR="003370D8">
        <w:rPr>
          <w:rFonts w:ascii="Tahoma" w:hAnsi="Tahoma" w:cs="Tahoma"/>
          <w:b/>
          <w:sz w:val="18"/>
          <w:szCs w:val="18"/>
        </w:rPr>
        <w:tab/>
        <w:t xml:space="preserve">          </w:t>
      </w:r>
      <w:r w:rsidRPr="00777077">
        <w:rPr>
          <w:rFonts w:ascii="Tahoma" w:hAnsi="Tahoma" w:cs="Tahoma"/>
          <w:b/>
          <w:sz w:val="18"/>
          <w:szCs w:val="18"/>
        </w:rPr>
        <w:t xml:space="preserve"> DATE:</w:t>
      </w:r>
    </w:p>
    <w:p w:rsidR="00777077" w:rsidRDefault="00777077" w:rsidP="003370D8">
      <w:pPr>
        <w:spacing w:after="0"/>
        <w:ind w:hanging="284"/>
        <w:rPr>
          <w:rFonts w:ascii="Tahoma" w:hAnsi="Tahoma" w:cs="Tahoma"/>
          <w:b/>
          <w:sz w:val="18"/>
          <w:szCs w:val="18"/>
        </w:rPr>
      </w:pPr>
      <w:r w:rsidRPr="00777077">
        <w:rPr>
          <w:rFonts w:ascii="Tahoma" w:hAnsi="Tahoma" w:cs="Tahoma"/>
          <w:b/>
          <w:sz w:val="18"/>
          <w:szCs w:val="18"/>
        </w:rPr>
        <w:t>SCHOOL EXPERIENCE:    1       2       3</w:t>
      </w:r>
      <w:r w:rsidR="00990C14">
        <w:rPr>
          <w:rFonts w:ascii="Tahoma" w:hAnsi="Tahoma" w:cs="Tahoma"/>
          <w:b/>
          <w:sz w:val="18"/>
          <w:szCs w:val="18"/>
        </w:rPr>
        <w:t xml:space="preserve">      4</w:t>
      </w:r>
      <w:r w:rsidRPr="00777077">
        <w:rPr>
          <w:rFonts w:ascii="Tahoma" w:hAnsi="Tahoma" w:cs="Tahoma"/>
          <w:b/>
          <w:sz w:val="18"/>
          <w:szCs w:val="18"/>
        </w:rPr>
        <w:t xml:space="preserve">       (Circle as Appropriate)</w:t>
      </w:r>
    </w:p>
    <w:p w:rsidR="00F3437E" w:rsidRDefault="00F3437E" w:rsidP="00777077">
      <w:pPr>
        <w:spacing w:after="0"/>
        <w:rPr>
          <w:rFonts w:ascii="Tahoma" w:hAnsi="Tahoma" w:cs="Tahoma"/>
          <w:b/>
          <w:sz w:val="8"/>
          <w:szCs w:val="8"/>
        </w:rPr>
      </w:pPr>
    </w:p>
    <w:p w:rsidR="00956808" w:rsidRPr="00F3437E" w:rsidRDefault="00956808" w:rsidP="00777077">
      <w:pPr>
        <w:spacing w:after="0"/>
        <w:rPr>
          <w:rFonts w:ascii="Tahoma" w:hAnsi="Tahoma" w:cs="Tahoma"/>
          <w:b/>
          <w:sz w:val="8"/>
          <w:szCs w:val="8"/>
        </w:rPr>
      </w:pPr>
    </w:p>
    <w:tbl>
      <w:tblPr>
        <w:tblStyle w:val="TableGrid"/>
        <w:tblW w:w="15461" w:type="dxa"/>
        <w:jc w:val="center"/>
        <w:tblLook w:val="04A0" w:firstRow="1" w:lastRow="0" w:firstColumn="1" w:lastColumn="0" w:noHBand="0" w:noVBand="1"/>
      </w:tblPr>
      <w:tblGrid>
        <w:gridCol w:w="2834"/>
        <w:gridCol w:w="2835"/>
        <w:gridCol w:w="2835"/>
        <w:gridCol w:w="2835"/>
        <w:gridCol w:w="4122"/>
      </w:tblGrid>
      <w:tr w:rsidR="00AE47FA" w:rsidRPr="00380511" w:rsidTr="00CF5694">
        <w:trPr>
          <w:trHeight w:val="167"/>
          <w:jc w:val="center"/>
        </w:trPr>
        <w:tc>
          <w:tcPr>
            <w:tcW w:w="2834" w:type="dxa"/>
            <w:shd w:val="clear" w:color="auto" w:fill="D9D9D9" w:themeFill="background1" w:themeFillShade="D9"/>
          </w:tcPr>
          <w:p w:rsidR="00AE47FA" w:rsidRPr="00865F3D" w:rsidRDefault="00AE47FA" w:rsidP="00777077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PROMPTS</w:t>
            </w:r>
          </w:p>
          <w:p w:rsidR="00AE47FA" w:rsidRPr="00865F3D" w:rsidRDefault="00AE47FA" w:rsidP="00777077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PLANNING AND DISCUSSION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AE47FA" w:rsidRPr="00380511" w:rsidRDefault="00AE47FA" w:rsidP="00865F3D">
            <w:pPr>
              <w:jc w:val="center"/>
              <w:rPr>
                <w:b/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Not meeting the </w:t>
            </w:r>
            <w:r w:rsidR="00865F3D">
              <w:rPr>
                <w:b/>
                <w:sz w:val="16"/>
                <w:szCs w:val="16"/>
              </w:rPr>
              <w:t>S</w:t>
            </w:r>
            <w:r w:rsidRPr="00380511">
              <w:rPr>
                <w:b/>
                <w:sz w:val="16"/>
                <w:szCs w:val="16"/>
              </w:rPr>
              <w:t>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AE47FA" w:rsidRPr="00380511" w:rsidRDefault="00AE47FA" w:rsidP="00865F3D">
            <w:pPr>
              <w:jc w:val="center"/>
              <w:rPr>
                <w:b/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</w:t>
            </w:r>
            <w:r w:rsidRPr="00380511">
              <w:rPr>
                <w:b/>
                <w:sz w:val="16"/>
                <w:szCs w:val="16"/>
              </w:rPr>
              <w:t>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AE47FA" w:rsidRPr="00380511" w:rsidRDefault="00AE47FA" w:rsidP="00865F3D">
            <w:pPr>
              <w:jc w:val="center"/>
              <w:rPr>
                <w:b/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</w:t>
            </w:r>
            <w:r w:rsidRPr="00380511">
              <w:rPr>
                <w:b/>
                <w:sz w:val="16"/>
                <w:szCs w:val="16"/>
              </w:rPr>
              <w:t>tandards with good elements</w:t>
            </w:r>
          </w:p>
        </w:tc>
        <w:tc>
          <w:tcPr>
            <w:tcW w:w="4122" w:type="dxa"/>
            <w:shd w:val="clear" w:color="auto" w:fill="D9D9D9" w:themeFill="background1" w:themeFillShade="D9"/>
          </w:tcPr>
          <w:p w:rsidR="00AE47FA" w:rsidRPr="00380511" w:rsidRDefault="00AE47FA" w:rsidP="00865F3D">
            <w:pPr>
              <w:jc w:val="center"/>
              <w:rPr>
                <w:b/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</w:t>
            </w:r>
            <w:r w:rsidRPr="00380511">
              <w:rPr>
                <w:b/>
                <w:sz w:val="16"/>
                <w:szCs w:val="16"/>
              </w:rPr>
              <w:t>tandards with very good elements</w:t>
            </w:r>
          </w:p>
        </w:tc>
      </w:tr>
      <w:tr w:rsidR="00AE47FA" w:rsidRPr="00380511" w:rsidTr="00CF5694">
        <w:trPr>
          <w:trHeight w:val="167"/>
          <w:jc w:val="center"/>
        </w:trPr>
        <w:tc>
          <w:tcPr>
            <w:tcW w:w="2834" w:type="dxa"/>
            <w:shd w:val="clear" w:color="auto" w:fill="FFFFFF" w:themeFill="background1"/>
          </w:tcPr>
          <w:p w:rsidR="00AE47FA" w:rsidRPr="00865F3D" w:rsidRDefault="00AE47FA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Is the planned lesson appropriate to the children’s age and ability level?</w:t>
            </w:r>
          </w:p>
        </w:tc>
        <w:tc>
          <w:tcPr>
            <w:tcW w:w="2835" w:type="dxa"/>
            <w:shd w:val="clear" w:color="auto" w:fill="FFFFFF" w:themeFill="background1"/>
          </w:tcPr>
          <w:p w:rsidR="00AE47FA" w:rsidRPr="00380511" w:rsidRDefault="00AE47FA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lesson </w:t>
            </w:r>
            <w:r w:rsidRPr="00380511">
              <w:rPr>
                <w:b/>
                <w:sz w:val="16"/>
                <w:szCs w:val="16"/>
              </w:rPr>
              <w:t xml:space="preserve">planned is not appropriate to the age </w:t>
            </w:r>
            <w:r w:rsidRPr="00380511">
              <w:rPr>
                <w:sz w:val="16"/>
                <w:szCs w:val="16"/>
              </w:rPr>
              <w:t>of the children</w:t>
            </w:r>
          </w:p>
        </w:tc>
        <w:tc>
          <w:tcPr>
            <w:tcW w:w="2835" w:type="dxa"/>
            <w:shd w:val="clear" w:color="auto" w:fill="FFFFFF" w:themeFill="background1"/>
          </w:tcPr>
          <w:p w:rsidR="00AE47FA" w:rsidRPr="00380511" w:rsidRDefault="00AE47FA" w:rsidP="00616899">
            <w:pPr>
              <w:rPr>
                <w:b/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planned lesson matches the children’s </w:t>
            </w:r>
            <w:r w:rsidRPr="00380511">
              <w:rPr>
                <w:b/>
                <w:sz w:val="16"/>
                <w:szCs w:val="16"/>
              </w:rPr>
              <w:t>age.</w:t>
            </w:r>
          </w:p>
        </w:tc>
        <w:tc>
          <w:tcPr>
            <w:tcW w:w="2835" w:type="dxa"/>
            <w:shd w:val="clear" w:color="auto" w:fill="FFFFFF" w:themeFill="background1"/>
          </w:tcPr>
          <w:p w:rsidR="00AE47FA" w:rsidRPr="00380511" w:rsidRDefault="00AE47FA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planned lesson takes into account </w:t>
            </w:r>
            <w:r w:rsidRPr="00380511">
              <w:rPr>
                <w:b/>
                <w:sz w:val="16"/>
                <w:szCs w:val="16"/>
              </w:rPr>
              <w:t xml:space="preserve">age and ability </w:t>
            </w:r>
            <w:r w:rsidRPr="00380511">
              <w:rPr>
                <w:sz w:val="16"/>
                <w:szCs w:val="16"/>
              </w:rPr>
              <w:t>of the children</w:t>
            </w:r>
          </w:p>
        </w:tc>
        <w:tc>
          <w:tcPr>
            <w:tcW w:w="4122" w:type="dxa"/>
            <w:shd w:val="clear" w:color="auto" w:fill="FFFFFF" w:themeFill="background1"/>
          </w:tcPr>
          <w:p w:rsidR="00AE47FA" w:rsidRPr="00380511" w:rsidRDefault="00AE47FA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planned lesson </w:t>
            </w:r>
            <w:r w:rsidRPr="00380511">
              <w:rPr>
                <w:b/>
                <w:sz w:val="16"/>
                <w:szCs w:val="16"/>
              </w:rPr>
              <w:t>is appropriately differentiated</w:t>
            </w:r>
            <w:r w:rsidRPr="00380511">
              <w:rPr>
                <w:sz w:val="16"/>
                <w:szCs w:val="16"/>
              </w:rPr>
              <w:t xml:space="preserve"> to take into account age and ability.</w:t>
            </w:r>
          </w:p>
        </w:tc>
      </w:tr>
      <w:tr w:rsidR="00AE47FA" w:rsidRPr="00380511" w:rsidTr="00CF5694">
        <w:trPr>
          <w:trHeight w:val="167"/>
          <w:jc w:val="center"/>
        </w:trPr>
        <w:tc>
          <w:tcPr>
            <w:tcW w:w="2834" w:type="dxa"/>
            <w:shd w:val="clear" w:color="auto" w:fill="FFFFFF" w:themeFill="background1"/>
          </w:tcPr>
          <w:p w:rsidR="00AE47FA" w:rsidRPr="00865F3D" w:rsidRDefault="00AE47FA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Is the lesson objective tightly focused?</w:t>
            </w:r>
          </w:p>
        </w:tc>
        <w:tc>
          <w:tcPr>
            <w:tcW w:w="2835" w:type="dxa"/>
            <w:shd w:val="clear" w:color="auto" w:fill="FFFFFF" w:themeFill="background1"/>
          </w:tcPr>
          <w:p w:rsidR="00AE47FA" w:rsidRPr="00380511" w:rsidRDefault="00AE47FA" w:rsidP="00616899">
            <w:pPr>
              <w:rPr>
                <w:b/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lesson objective is </w:t>
            </w:r>
            <w:r w:rsidRPr="00380511">
              <w:rPr>
                <w:b/>
                <w:sz w:val="16"/>
                <w:szCs w:val="16"/>
              </w:rPr>
              <w:t>not clear.</w:t>
            </w:r>
          </w:p>
        </w:tc>
        <w:tc>
          <w:tcPr>
            <w:tcW w:w="2835" w:type="dxa"/>
            <w:shd w:val="clear" w:color="auto" w:fill="FFFFFF" w:themeFill="background1"/>
          </w:tcPr>
          <w:p w:rsidR="00AE47FA" w:rsidRPr="00380511" w:rsidRDefault="00AE47FA" w:rsidP="00616899">
            <w:pPr>
              <w:rPr>
                <w:b/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is </w:t>
            </w:r>
            <w:r w:rsidRPr="00380511">
              <w:rPr>
                <w:b/>
                <w:sz w:val="16"/>
                <w:szCs w:val="16"/>
              </w:rPr>
              <w:t xml:space="preserve">clear </w:t>
            </w:r>
            <w:r w:rsidRPr="00380511">
              <w:rPr>
                <w:sz w:val="16"/>
                <w:szCs w:val="16"/>
              </w:rPr>
              <w:t xml:space="preserve">about what the </w:t>
            </w:r>
            <w:r w:rsidRPr="00380511">
              <w:rPr>
                <w:b/>
                <w:sz w:val="16"/>
                <w:szCs w:val="16"/>
              </w:rPr>
              <w:t>children will learn.</w:t>
            </w:r>
          </w:p>
        </w:tc>
        <w:tc>
          <w:tcPr>
            <w:tcW w:w="2835" w:type="dxa"/>
            <w:shd w:val="clear" w:color="auto" w:fill="FFFFFF" w:themeFill="background1"/>
          </w:tcPr>
          <w:p w:rsidR="00AE47FA" w:rsidRPr="00380511" w:rsidRDefault="00AE47FA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has </w:t>
            </w:r>
            <w:r w:rsidRPr="00380511">
              <w:rPr>
                <w:b/>
                <w:sz w:val="16"/>
                <w:szCs w:val="16"/>
              </w:rPr>
              <w:t xml:space="preserve">planned </w:t>
            </w:r>
            <w:r w:rsidRPr="00380511">
              <w:rPr>
                <w:sz w:val="16"/>
                <w:szCs w:val="16"/>
              </w:rPr>
              <w:t>learning around an</w:t>
            </w:r>
            <w:r w:rsidRPr="00380511">
              <w:rPr>
                <w:b/>
                <w:sz w:val="16"/>
                <w:szCs w:val="16"/>
              </w:rPr>
              <w:t xml:space="preserve"> appropriate learning objective.</w:t>
            </w:r>
          </w:p>
        </w:tc>
        <w:tc>
          <w:tcPr>
            <w:tcW w:w="4122" w:type="dxa"/>
            <w:shd w:val="clear" w:color="auto" w:fill="FFFFFF" w:themeFill="background1"/>
          </w:tcPr>
          <w:p w:rsidR="00AE47FA" w:rsidRPr="00380511" w:rsidRDefault="00AE47FA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has </w:t>
            </w:r>
            <w:r w:rsidRPr="00380511">
              <w:rPr>
                <w:b/>
                <w:sz w:val="16"/>
                <w:szCs w:val="16"/>
              </w:rPr>
              <w:t xml:space="preserve">planned </w:t>
            </w:r>
            <w:r w:rsidRPr="00380511">
              <w:rPr>
                <w:sz w:val="16"/>
                <w:szCs w:val="16"/>
              </w:rPr>
              <w:t xml:space="preserve">for </w:t>
            </w:r>
            <w:r w:rsidRPr="00380511">
              <w:rPr>
                <w:b/>
                <w:sz w:val="16"/>
                <w:szCs w:val="16"/>
              </w:rPr>
              <w:t>progression</w:t>
            </w:r>
            <w:r w:rsidRPr="00380511">
              <w:rPr>
                <w:sz w:val="16"/>
                <w:szCs w:val="16"/>
              </w:rPr>
              <w:t xml:space="preserve"> in a </w:t>
            </w:r>
            <w:r w:rsidRPr="00380511">
              <w:rPr>
                <w:b/>
                <w:sz w:val="16"/>
                <w:szCs w:val="16"/>
              </w:rPr>
              <w:t xml:space="preserve">sequence </w:t>
            </w:r>
            <w:r w:rsidRPr="00380511">
              <w:rPr>
                <w:sz w:val="16"/>
                <w:szCs w:val="16"/>
              </w:rPr>
              <w:t xml:space="preserve">of lessons and can </w:t>
            </w:r>
            <w:r w:rsidRPr="00380511">
              <w:rPr>
                <w:b/>
                <w:sz w:val="16"/>
                <w:szCs w:val="16"/>
              </w:rPr>
              <w:t xml:space="preserve">justify </w:t>
            </w:r>
            <w:r w:rsidRPr="00380511">
              <w:rPr>
                <w:sz w:val="16"/>
                <w:szCs w:val="16"/>
              </w:rPr>
              <w:t>this.</w:t>
            </w:r>
          </w:p>
        </w:tc>
      </w:tr>
      <w:tr w:rsidR="00CF5694" w:rsidRPr="00380511" w:rsidTr="00CF5694">
        <w:trPr>
          <w:trHeight w:val="167"/>
          <w:jc w:val="center"/>
        </w:trPr>
        <w:tc>
          <w:tcPr>
            <w:tcW w:w="2834" w:type="dxa"/>
            <w:shd w:val="clear" w:color="auto" w:fill="FFFFFF" w:themeFill="background1"/>
          </w:tcPr>
          <w:p w:rsidR="00CF5694" w:rsidRPr="00865F3D" w:rsidRDefault="00CF5694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Is assessment for learning built in to the lesson</w:t>
            </w:r>
            <w:r w:rsidR="002C61E0" w:rsidRPr="00865F3D">
              <w:rPr>
                <w:b/>
                <w:color w:val="0070C0"/>
                <w:sz w:val="16"/>
                <w:szCs w:val="16"/>
              </w:rPr>
              <w:t>?</w:t>
            </w:r>
          </w:p>
          <w:p w:rsidR="00CF5694" w:rsidRPr="00865F3D" w:rsidRDefault="00CF5694" w:rsidP="00865F3D">
            <w:pPr>
              <w:jc w:val="center"/>
              <w:rPr>
                <w:b/>
                <w:i/>
                <w:color w:val="0070C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>No assessment opportunities</w:t>
            </w:r>
            <w:r w:rsidRPr="00380511">
              <w:rPr>
                <w:sz w:val="16"/>
                <w:szCs w:val="16"/>
              </w:rPr>
              <w:t xml:space="preserve"> are built in to the lesson.</w:t>
            </w:r>
          </w:p>
        </w:tc>
        <w:tc>
          <w:tcPr>
            <w:tcW w:w="2835" w:type="dxa"/>
            <w:shd w:val="clear" w:color="auto" w:fill="FFFFFF" w:themeFill="background1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>There are</w:t>
            </w:r>
            <w:r w:rsidRPr="00380511">
              <w:rPr>
                <w:b/>
                <w:sz w:val="16"/>
                <w:szCs w:val="16"/>
              </w:rPr>
              <w:t xml:space="preserve"> some</w:t>
            </w:r>
            <w:r w:rsidRPr="00380511">
              <w:rPr>
                <w:sz w:val="16"/>
                <w:szCs w:val="16"/>
              </w:rPr>
              <w:t xml:space="preserve"> assessment for learning opportunities built in to the lesson.</w:t>
            </w:r>
          </w:p>
        </w:tc>
        <w:tc>
          <w:tcPr>
            <w:tcW w:w="2835" w:type="dxa"/>
            <w:shd w:val="clear" w:color="auto" w:fill="FFFFFF" w:themeFill="background1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There is </w:t>
            </w:r>
            <w:r w:rsidRPr="00380511">
              <w:rPr>
                <w:b/>
                <w:sz w:val="16"/>
                <w:szCs w:val="16"/>
              </w:rPr>
              <w:t>clear evidence</w:t>
            </w:r>
            <w:r w:rsidRPr="00380511">
              <w:rPr>
                <w:sz w:val="16"/>
                <w:szCs w:val="16"/>
              </w:rPr>
              <w:t xml:space="preserve"> of assessment for learning opportunities </w:t>
            </w:r>
            <w:r w:rsidRPr="00380511">
              <w:rPr>
                <w:b/>
                <w:sz w:val="16"/>
                <w:szCs w:val="16"/>
              </w:rPr>
              <w:t>being used.</w:t>
            </w:r>
          </w:p>
        </w:tc>
        <w:tc>
          <w:tcPr>
            <w:tcW w:w="4122" w:type="dxa"/>
            <w:shd w:val="clear" w:color="auto" w:fill="FFFFFF" w:themeFill="background1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Assessment for learning </w:t>
            </w:r>
            <w:r w:rsidRPr="00380511">
              <w:rPr>
                <w:b/>
                <w:sz w:val="16"/>
                <w:szCs w:val="16"/>
              </w:rPr>
              <w:t>informs future planning.</w:t>
            </w:r>
          </w:p>
        </w:tc>
      </w:tr>
    </w:tbl>
    <w:p w:rsidR="003A2ADC" w:rsidRDefault="003A2ADC">
      <w:pPr>
        <w:rPr>
          <w:sz w:val="2"/>
          <w:szCs w:val="2"/>
        </w:rPr>
      </w:pPr>
    </w:p>
    <w:p w:rsidR="001B4CAD" w:rsidRPr="003A2ADC" w:rsidRDefault="001B4CAD">
      <w:pPr>
        <w:rPr>
          <w:sz w:val="2"/>
          <w:szCs w:val="2"/>
        </w:rPr>
      </w:pPr>
    </w:p>
    <w:tbl>
      <w:tblPr>
        <w:tblStyle w:val="TableGrid"/>
        <w:tblW w:w="15461" w:type="dxa"/>
        <w:jc w:val="center"/>
        <w:tblLook w:val="04A0" w:firstRow="1" w:lastRow="0" w:firstColumn="1" w:lastColumn="0" w:noHBand="0" w:noVBand="1"/>
      </w:tblPr>
      <w:tblGrid>
        <w:gridCol w:w="2834"/>
        <w:gridCol w:w="2835"/>
        <w:gridCol w:w="2835"/>
        <w:gridCol w:w="2835"/>
        <w:gridCol w:w="4122"/>
      </w:tblGrid>
      <w:tr w:rsidR="00CF5694" w:rsidRPr="00380511" w:rsidTr="00CF5694">
        <w:trPr>
          <w:trHeight w:val="167"/>
          <w:jc w:val="center"/>
        </w:trPr>
        <w:tc>
          <w:tcPr>
            <w:tcW w:w="2834" w:type="dxa"/>
            <w:shd w:val="clear" w:color="auto" w:fill="D9D9D9" w:themeFill="background1" w:themeFillShade="D9"/>
          </w:tcPr>
          <w:p w:rsidR="00CF5694" w:rsidRPr="00865F3D" w:rsidRDefault="00CF5694" w:rsidP="00CF5694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PROMPTS</w:t>
            </w:r>
          </w:p>
          <w:p w:rsidR="00CF5694" w:rsidRPr="00865F3D" w:rsidRDefault="00CF5694" w:rsidP="00CF5694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 xml:space="preserve"> REVISIT REVIEW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CF5694" w:rsidRPr="00380511" w:rsidRDefault="00CF5694" w:rsidP="00865F3D">
            <w:pPr>
              <w:jc w:val="center"/>
              <w:rPr>
                <w:b/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Not 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CF5694" w:rsidRPr="00380511" w:rsidRDefault="00CF5694" w:rsidP="00865F3D">
            <w:pPr>
              <w:jc w:val="center"/>
              <w:rPr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CF5694" w:rsidRPr="00380511" w:rsidRDefault="00CF5694" w:rsidP="00865F3D">
            <w:pPr>
              <w:jc w:val="center"/>
              <w:rPr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380511">
              <w:rPr>
                <w:b/>
                <w:sz w:val="16"/>
                <w:szCs w:val="16"/>
              </w:rPr>
              <w:t xml:space="preserve"> with good elements</w:t>
            </w:r>
          </w:p>
        </w:tc>
        <w:tc>
          <w:tcPr>
            <w:tcW w:w="4122" w:type="dxa"/>
            <w:shd w:val="clear" w:color="auto" w:fill="D9D9D9" w:themeFill="background1" w:themeFillShade="D9"/>
          </w:tcPr>
          <w:p w:rsidR="00CF5694" w:rsidRPr="00380511" w:rsidRDefault="00CF5694" w:rsidP="00865F3D">
            <w:pPr>
              <w:jc w:val="center"/>
              <w:rPr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380511">
              <w:rPr>
                <w:b/>
                <w:sz w:val="16"/>
                <w:szCs w:val="16"/>
              </w:rPr>
              <w:t xml:space="preserve"> with very good elements</w:t>
            </w:r>
          </w:p>
        </w:tc>
      </w:tr>
      <w:tr w:rsidR="00CF5694" w:rsidRPr="00380511" w:rsidTr="00CF5694">
        <w:trPr>
          <w:jc w:val="center"/>
        </w:trPr>
        <w:tc>
          <w:tcPr>
            <w:tcW w:w="2834" w:type="dxa"/>
          </w:tcPr>
          <w:p w:rsidR="00CF5694" w:rsidRPr="00865F3D" w:rsidRDefault="00CF5694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the children practising phonemes/graphemes they already know?</w:t>
            </w:r>
          </w:p>
        </w:tc>
        <w:tc>
          <w:tcPr>
            <w:tcW w:w="2835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Previously taught phonemes and graphemes </w:t>
            </w:r>
            <w:r w:rsidRPr="00380511">
              <w:rPr>
                <w:b/>
                <w:sz w:val="16"/>
                <w:szCs w:val="16"/>
              </w:rPr>
              <w:t>are not revisited</w:t>
            </w:r>
            <w:r w:rsidRPr="00380511">
              <w:rPr>
                <w:sz w:val="16"/>
                <w:szCs w:val="16"/>
              </w:rPr>
              <w:t>.</w:t>
            </w:r>
          </w:p>
        </w:tc>
        <w:tc>
          <w:tcPr>
            <w:tcW w:w="2835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</w:t>
            </w:r>
            <w:r w:rsidRPr="00380511">
              <w:rPr>
                <w:b/>
                <w:sz w:val="16"/>
                <w:szCs w:val="16"/>
              </w:rPr>
              <w:t>attempts</w:t>
            </w:r>
            <w:r w:rsidRPr="00380511">
              <w:rPr>
                <w:sz w:val="16"/>
                <w:szCs w:val="16"/>
              </w:rPr>
              <w:t xml:space="preserve"> to revisit and review phonemes and graphemes previously taught</w:t>
            </w:r>
          </w:p>
        </w:tc>
        <w:tc>
          <w:tcPr>
            <w:tcW w:w="2835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</w:t>
            </w:r>
            <w:r w:rsidRPr="00380511">
              <w:rPr>
                <w:b/>
                <w:sz w:val="16"/>
                <w:szCs w:val="16"/>
              </w:rPr>
              <w:t>ensures</w:t>
            </w:r>
            <w:r w:rsidRPr="00380511">
              <w:rPr>
                <w:sz w:val="16"/>
                <w:szCs w:val="16"/>
              </w:rPr>
              <w:t xml:space="preserve"> that phonemes and graphemes already taught are revisited/reviewed</w:t>
            </w:r>
          </w:p>
        </w:tc>
        <w:tc>
          <w:tcPr>
            <w:tcW w:w="4122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</w:t>
            </w:r>
            <w:r w:rsidRPr="00380511">
              <w:rPr>
                <w:b/>
                <w:sz w:val="16"/>
                <w:szCs w:val="16"/>
              </w:rPr>
              <w:t>ensures</w:t>
            </w:r>
            <w:r w:rsidRPr="00380511">
              <w:rPr>
                <w:sz w:val="16"/>
                <w:szCs w:val="16"/>
              </w:rPr>
              <w:t xml:space="preserve"> that phonemes and graphemes already taught are revisited/reviewed in a </w:t>
            </w:r>
            <w:r w:rsidRPr="00380511">
              <w:rPr>
                <w:b/>
                <w:sz w:val="16"/>
                <w:szCs w:val="16"/>
              </w:rPr>
              <w:t xml:space="preserve">systematic </w:t>
            </w:r>
            <w:r w:rsidRPr="00380511">
              <w:rPr>
                <w:sz w:val="16"/>
                <w:szCs w:val="16"/>
              </w:rPr>
              <w:t>way</w:t>
            </w:r>
          </w:p>
        </w:tc>
      </w:tr>
      <w:tr w:rsidR="00CF5694" w:rsidRPr="00380511" w:rsidTr="00CF5694">
        <w:trPr>
          <w:jc w:val="center"/>
        </w:trPr>
        <w:tc>
          <w:tcPr>
            <w:tcW w:w="2834" w:type="dxa"/>
          </w:tcPr>
          <w:p w:rsidR="00CF5694" w:rsidRPr="00865F3D" w:rsidRDefault="00CF5694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Is this part of the sequence lively and well- paced?</w:t>
            </w:r>
          </w:p>
        </w:tc>
        <w:tc>
          <w:tcPr>
            <w:tcW w:w="2835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revisit/review is </w:t>
            </w:r>
            <w:r w:rsidRPr="00380511">
              <w:rPr>
                <w:b/>
                <w:sz w:val="16"/>
                <w:szCs w:val="16"/>
              </w:rPr>
              <w:t>not well paced.</w:t>
            </w:r>
          </w:p>
        </w:tc>
        <w:tc>
          <w:tcPr>
            <w:tcW w:w="2835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revisit/ review </w:t>
            </w:r>
            <w:r w:rsidRPr="00380511">
              <w:rPr>
                <w:b/>
                <w:sz w:val="16"/>
                <w:szCs w:val="16"/>
              </w:rPr>
              <w:t>attempts</w:t>
            </w:r>
            <w:r w:rsidRPr="00380511">
              <w:rPr>
                <w:sz w:val="16"/>
                <w:szCs w:val="16"/>
              </w:rPr>
              <w:t xml:space="preserve"> to be lively and well-paced and active </w:t>
            </w:r>
            <w:r w:rsidRPr="00380511">
              <w:rPr>
                <w:b/>
                <w:sz w:val="16"/>
                <w:szCs w:val="16"/>
              </w:rPr>
              <w:t>but not maintained</w:t>
            </w:r>
          </w:p>
        </w:tc>
        <w:tc>
          <w:tcPr>
            <w:tcW w:w="2835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>The revisit/review is well-paced and active</w:t>
            </w:r>
            <w:r w:rsidRPr="00380511">
              <w:rPr>
                <w:b/>
                <w:sz w:val="16"/>
                <w:szCs w:val="16"/>
              </w:rPr>
              <w:t xml:space="preserve"> most of the time</w:t>
            </w:r>
          </w:p>
        </w:tc>
        <w:tc>
          <w:tcPr>
            <w:tcW w:w="4122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revisit/review is well-paced and active </w:t>
            </w:r>
            <w:r w:rsidRPr="00380511">
              <w:rPr>
                <w:b/>
                <w:sz w:val="16"/>
                <w:szCs w:val="16"/>
              </w:rPr>
              <w:t>throughout this part of the sequence</w:t>
            </w:r>
          </w:p>
        </w:tc>
      </w:tr>
      <w:tr w:rsidR="00CF5694" w:rsidRPr="00380511" w:rsidTr="00CF5694">
        <w:trPr>
          <w:jc w:val="center"/>
        </w:trPr>
        <w:tc>
          <w:tcPr>
            <w:tcW w:w="2834" w:type="dxa"/>
          </w:tcPr>
          <w:p w:rsidR="00CF5694" w:rsidRPr="00865F3D" w:rsidRDefault="00CF5694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all children engaged</w:t>
            </w:r>
            <w:r w:rsidR="002C61E0" w:rsidRPr="00865F3D">
              <w:rPr>
                <w:b/>
                <w:color w:val="0070C0"/>
                <w:sz w:val="16"/>
                <w:szCs w:val="16"/>
              </w:rPr>
              <w:t>?</w:t>
            </w:r>
          </w:p>
        </w:tc>
        <w:tc>
          <w:tcPr>
            <w:tcW w:w="2835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>Little or no contribution</w:t>
            </w:r>
            <w:r w:rsidRPr="00380511">
              <w:rPr>
                <w:sz w:val="16"/>
                <w:szCs w:val="16"/>
              </w:rPr>
              <w:t xml:space="preserve"> is encouraged from the children.</w:t>
            </w:r>
          </w:p>
        </w:tc>
        <w:tc>
          <w:tcPr>
            <w:tcW w:w="2835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All of the children are </w:t>
            </w:r>
            <w:r w:rsidRPr="00380511">
              <w:rPr>
                <w:b/>
                <w:sz w:val="16"/>
                <w:szCs w:val="16"/>
              </w:rPr>
              <w:t>encouraged</w:t>
            </w:r>
            <w:r w:rsidRPr="00380511">
              <w:rPr>
                <w:sz w:val="16"/>
                <w:szCs w:val="16"/>
              </w:rPr>
              <w:t xml:space="preserve"> to contribute</w:t>
            </w:r>
          </w:p>
        </w:tc>
        <w:tc>
          <w:tcPr>
            <w:tcW w:w="2835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Children are </w:t>
            </w:r>
            <w:r w:rsidRPr="00380511">
              <w:rPr>
                <w:b/>
                <w:sz w:val="16"/>
                <w:szCs w:val="16"/>
              </w:rPr>
              <w:t>encouraged</w:t>
            </w:r>
            <w:r w:rsidRPr="00380511">
              <w:rPr>
                <w:sz w:val="16"/>
                <w:szCs w:val="16"/>
              </w:rPr>
              <w:t xml:space="preserve">  to contribute at an </w:t>
            </w:r>
            <w:r w:rsidRPr="00380511">
              <w:rPr>
                <w:b/>
                <w:sz w:val="16"/>
                <w:szCs w:val="16"/>
              </w:rPr>
              <w:t>appropriate level</w:t>
            </w:r>
          </w:p>
        </w:tc>
        <w:tc>
          <w:tcPr>
            <w:tcW w:w="4122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Children are encouraged to contribute at their level. There is </w:t>
            </w:r>
            <w:r w:rsidRPr="00380511">
              <w:rPr>
                <w:b/>
                <w:sz w:val="16"/>
                <w:szCs w:val="16"/>
              </w:rPr>
              <w:t>appropriate differentiation</w:t>
            </w:r>
            <w:r w:rsidRPr="00380511">
              <w:rPr>
                <w:sz w:val="16"/>
                <w:szCs w:val="16"/>
              </w:rPr>
              <w:t xml:space="preserve"> for the more and less able.</w:t>
            </w:r>
          </w:p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>Additional adults contribute</w:t>
            </w:r>
          </w:p>
        </w:tc>
      </w:tr>
    </w:tbl>
    <w:p w:rsidR="003A2ADC" w:rsidRDefault="003A2ADC">
      <w:pPr>
        <w:rPr>
          <w:sz w:val="2"/>
          <w:szCs w:val="2"/>
        </w:rPr>
      </w:pPr>
    </w:p>
    <w:p w:rsidR="001B4CAD" w:rsidRPr="001B4CAD" w:rsidRDefault="001B4CAD">
      <w:pPr>
        <w:rPr>
          <w:sz w:val="2"/>
          <w:szCs w:val="2"/>
        </w:rPr>
      </w:pPr>
    </w:p>
    <w:tbl>
      <w:tblPr>
        <w:tblStyle w:val="TableGrid"/>
        <w:tblW w:w="15461" w:type="dxa"/>
        <w:jc w:val="center"/>
        <w:tblLook w:val="04A0" w:firstRow="1" w:lastRow="0" w:firstColumn="1" w:lastColumn="0" w:noHBand="0" w:noVBand="1"/>
      </w:tblPr>
      <w:tblGrid>
        <w:gridCol w:w="2834"/>
        <w:gridCol w:w="2835"/>
        <w:gridCol w:w="2835"/>
        <w:gridCol w:w="2835"/>
        <w:gridCol w:w="4122"/>
      </w:tblGrid>
      <w:tr w:rsidR="00777077" w:rsidRPr="00380511" w:rsidTr="00CF5694">
        <w:trPr>
          <w:jc w:val="center"/>
        </w:trPr>
        <w:tc>
          <w:tcPr>
            <w:tcW w:w="2834" w:type="dxa"/>
            <w:shd w:val="clear" w:color="auto" w:fill="D9D9D9" w:themeFill="background1" w:themeFillShade="D9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PROMPTS</w:t>
            </w:r>
          </w:p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TEACH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380511" w:rsidRDefault="00777077" w:rsidP="00865F3D">
            <w:pPr>
              <w:jc w:val="center"/>
              <w:rPr>
                <w:b/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Not 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380511" w:rsidRDefault="00777077" w:rsidP="00865F3D">
            <w:pPr>
              <w:jc w:val="center"/>
              <w:rPr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380511" w:rsidRDefault="00777077" w:rsidP="00865F3D">
            <w:pPr>
              <w:jc w:val="center"/>
              <w:rPr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380511">
              <w:rPr>
                <w:b/>
                <w:sz w:val="16"/>
                <w:szCs w:val="16"/>
              </w:rPr>
              <w:t xml:space="preserve"> with good elements</w:t>
            </w:r>
          </w:p>
        </w:tc>
        <w:tc>
          <w:tcPr>
            <w:tcW w:w="4122" w:type="dxa"/>
            <w:shd w:val="clear" w:color="auto" w:fill="D9D9D9" w:themeFill="background1" w:themeFillShade="D9"/>
          </w:tcPr>
          <w:p w:rsidR="00777077" w:rsidRPr="00380511" w:rsidRDefault="00777077" w:rsidP="00865F3D">
            <w:pPr>
              <w:jc w:val="center"/>
              <w:rPr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380511">
              <w:rPr>
                <w:b/>
                <w:sz w:val="16"/>
                <w:szCs w:val="16"/>
              </w:rPr>
              <w:t xml:space="preserve"> with very good elements</w:t>
            </w:r>
          </w:p>
        </w:tc>
      </w:tr>
      <w:tr w:rsidR="00777077" w:rsidRPr="00380511" w:rsidTr="00CF5694">
        <w:trPr>
          <w:jc w:val="center"/>
        </w:trPr>
        <w:tc>
          <w:tcPr>
            <w:tcW w:w="2834" w:type="dxa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phonemes articulated correctly by the student?</w:t>
            </w:r>
          </w:p>
        </w:tc>
        <w:tc>
          <w:tcPr>
            <w:tcW w:w="2835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Phonemes are </w:t>
            </w:r>
            <w:r w:rsidRPr="00380511">
              <w:rPr>
                <w:b/>
                <w:sz w:val="16"/>
                <w:szCs w:val="16"/>
              </w:rPr>
              <w:t>not articulated correctly.</w:t>
            </w:r>
          </w:p>
        </w:tc>
        <w:tc>
          <w:tcPr>
            <w:tcW w:w="2835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articulates phonemes accurately </w:t>
            </w:r>
            <w:r w:rsidRPr="00380511">
              <w:rPr>
                <w:b/>
                <w:sz w:val="16"/>
                <w:szCs w:val="16"/>
              </w:rPr>
              <w:t>some of the time.</w:t>
            </w:r>
          </w:p>
        </w:tc>
        <w:tc>
          <w:tcPr>
            <w:tcW w:w="2835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articulates phonemes accurately </w:t>
            </w:r>
            <w:r w:rsidRPr="00380511">
              <w:rPr>
                <w:b/>
                <w:sz w:val="16"/>
                <w:szCs w:val="16"/>
              </w:rPr>
              <w:t>most of the time.</w:t>
            </w:r>
          </w:p>
        </w:tc>
        <w:tc>
          <w:tcPr>
            <w:tcW w:w="4122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</w:t>
            </w:r>
            <w:r w:rsidRPr="00380511">
              <w:rPr>
                <w:b/>
                <w:sz w:val="16"/>
                <w:szCs w:val="16"/>
              </w:rPr>
              <w:t>consistently</w:t>
            </w:r>
            <w:r w:rsidRPr="00380511">
              <w:rPr>
                <w:sz w:val="16"/>
                <w:szCs w:val="16"/>
              </w:rPr>
              <w:t xml:space="preserve"> articulates phonemes accurately</w:t>
            </w:r>
            <w:r w:rsidRPr="00380511">
              <w:rPr>
                <w:b/>
                <w:sz w:val="16"/>
                <w:szCs w:val="16"/>
              </w:rPr>
              <w:t>.</w:t>
            </w:r>
          </w:p>
        </w:tc>
      </w:tr>
      <w:tr w:rsidR="00777077" w:rsidRPr="00380511" w:rsidTr="00CF5694">
        <w:trPr>
          <w:jc w:val="center"/>
        </w:trPr>
        <w:tc>
          <w:tcPr>
            <w:tcW w:w="2834" w:type="dxa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children given the opportunity to articulate phonemes</w:t>
            </w:r>
            <w:r w:rsidR="002C61E0" w:rsidRPr="00865F3D">
              <w:rPr>
                <w:b/>
                <w:color w:val="0070C0"/>
                <w:sz w:val="16"/>
                <w:szCs w:val="16"/>
              </w:rPr>
              <w:t>?</w:t>
            </w:r>
          </w:p>
        </w:tc>
        <w:tc>
          <w:tcPr>
            <w:tcW w:w="2835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>Children are</w:t>
            </w:r>
            <w:r w:rsidRPr="00380511">
              <w:rPr>
                <w:b/>
                <w:sz w:val="16"/>
                <w:szCs w:val="16"/>
              </w:rPr>
              <w:t xml:space="preserve"> not</w:t>
            </w:r>
            <w:r w:rsidRPr="00380511">
              <w:rPr>
                <w:sz w:val="16"/>
                <w:szCs w:val="16"/>
              </w:rPr>
              <w:t xml:space="preserve"> given the opportunity to articulate phonemes.</w:t>
            </w:r>
          </w:p>
        </w:tc>
        <w:tc>
          <w:tcPr>
            <w:tcW w:w="2835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>The children</w:t>
            </w:r>
            <w:r w:rsidRPr="00380511">
              <w:rPr>
                <w:b/>
                <w:sz w:val="16"/>
                <w:szCs w:val="16"/>
              </w:rPr>
              <w:t xml:space="preserve"> practise</w:t>
            </w:r>
            <w:r w:rsidRPr="00380511">
              <w:rPr>
                <w:sz w:val="16"/>
                <w:szCs w:val="16"/>
              </w:rPr>
              <w:t xml:space="preserve"> articulating phonemes </w:t>
            </w:r>
          </w:p>
        </w:tc>
        <w:tc>
          <w:tcPr>
            <w:tcW w:w="2835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>The children</w:t>
            </w:r>
            <w:r w:rsidRPr="00380511">
              <w:rPr>
                <w:b/>
                <w:sz w:val="16"/>
                <w:szCs w:val="16"/>
              </w:rPr>
              <w:t xml:space="preserve"> practise </w:t>
            </w:r>
            <w:r w:rsidRPr="00380511">
              <w:rPr>
                <w:sz w:val="16"/>
                <w:szCs w:val="16"/>
              </w:rPr>
              <w:t xml:space="preserve">articulating phonemes. </w:t>
            </w:r>
          </w:p>
        </w:tc>
        <w:tc>
          <w:tcPr>
            <w:tcW w:w="4122" w:type="dxa"/>
          </w:tcPr>
          <w:p w:rsidR="00777077" w:rsidRPr="00380511" w:rsidRDefault="00777077" w:rsidP="00616899">
            <w:pPr>
              <w:ind w:left="720" w:hanging="720"/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>The children</w:t>
            </w:r>
            <w:r w:rsidRPr="00380511">
              <w:rPr>
                <w:b/>
                <w:sz w:val="16"/>
                <w:szCs w:val="16"/>
              </w:rPr>
              <w:t xml:space="preserve"> practise</w:t>
            </w:r>
          </w:p>
          <w:p w:rsidR="00777077" w:rsidRPr="00380511" w:rsidRDefault="00777077" w:rsidP="00616899">
            <w:pPr>
              <w:ind w:left="720" w:hanging="720"/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>articulating phonemes</w:t>
            </w:r>
          </w:p>
        </w:tc>
      </w:tr>
      <w:tr w:rsidR="00777077" w:rsidRPr="00380511" w:rsidTr="00CF5694">
        <w:trPr>
          <w:jc w:val="center"/>
        </w:trPr>
        <w:tc>
          <w:tcPr>
            <w:tcW w:w="2834" w:type="dxa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Is the student ensuring the children articulate the phonemes correctly?</w:t>
            </w:r>
          </w:p>
        </w:tc>
        <w:tc>
          <w:tcPr>
            <w:tcW w:w="2835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</w:t>
            </w:r>
            <w:r w:rsidRPr="00380511">
              <w:rPr>
                <w:b/>
                <w:sz w:val="16"/>
                <w:szCs w:val="16"/>
              </w:rPr>
              <w:t>does not listen</w:t>
            </w:r>
            <w:r w:rsidRPr="00380511">
              <w:rPr>
                <w:sz w:val="16"/>
                <w:szCs w:val="16"/>
              </w:rPr>
              <w:t xml:space="preserve"> to the children articulating phonemes.</w:t>
            </w:r>
          </w:p>
        </w:tc>
        <w:tc>
          <w:tcPr>
            <w:tcW w:w="2835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</w:t>
            </w:r>
            <w:r w:rsidRPr="00380511">
              <w:rPr>
                <w:b/>
                <w:sz w:val="16"/>
                <w:szCs w:val="16"/>
              </w:rPr>
              <w:t>listens</w:t>
            </w:r>
            <w:r w:rsidRPr="00380511">
              <w:rPr>
                <w:sz w:val="16"/>
                <w:szCs w:val="16"/>
              </w:rPr>
              <w:t xml:space="preserve"> to the children articulating phonemes</w:t>
            </w:r>
          </w:p>
        </w:tc>
        <w:tc>
          <w:tcPr>
            <w:tcW w:w="2835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</w:t>
            </w:r>
            <w:r w:rsidRPr="00380511">
              <w:rPr>
                <w:b/>
                <w:sz w:val="16"/>
                <w:szCs w:val="16"/>
              </w:rPr>
              <w:t xml:space="preserve">addresses </w:t>
            </w:r>
            <w:r w:rsidRPr="00380511">
              <w:rPr>
                <w:sz w:val="16"/>
                <w:szCs w:val="16"/>
              </w:rPr>
              <w:t xml:space="preserve">any </w:t>
            </w:r>
            <w:r w:rsidRPr="00380511">
              <w:rPr>
                <w:b/>
                <w:sz w:val="16"/>
                <w:szCs w:val="16"/>
              </w:rPr>
              <w:t>incorrect</w:t>
            </w:r>
            <w:r w:rsidRPr="00380511">
              <w:rPr>
                <w:sz w:val="16"/>
                <w:szCs w:val="16"/>
              </w:rPr>
              <w:t xml:space="preserve"> articulation</w:t>
            </w:r>
          </w:p>
        </w:tc>
        <w:tc>
          <w:tcPr>
            <w:tcW w:w="4122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</w:t>
            </w:r>
            <w:r w:rsidRPr="00380511">
              <w:rPr>
                <w:b/>
                <w:sz w:val="16"/>
                <w:szCs w:val="16"/>
              </w:rPr>
              <w:t>addresses</w:t>
            </w:r>
            <w:r w:rsidRPr="00380511">
              <w:rPr>
                <w:sz w:val="16"/>
                <w:szCs w:val="16"/>
              </w:rPr>
              <w:t xml:space="preserve"> any </w:t>
            </w:r>
            <w:r w:rsidRPr="00380511">
              <w:rPr>
                <w:b/>
                <w:sz w:val="16"/>
                <w:szCs w:val="16"/>
              </w:rPr>
              <w:t>incorrect</w:t>
            </w:r>
            <w:r w:rsidRPr="00380511">
              <w:rPr>
                <w:sz w:val="16"/>
                <w:szCs w:val="16"/>
              </w:rPr>
              <w:t xml:space="preserve"> articulation and uses this to </w:t>
            </w:r>
            <w:r w:rsidRPr="00380511">
              <w:rPr>
                <w:b/>
                <w:sz w:val="16"/>
                <w:szCs w:val="16"/>
              </w:rPr>
              <w:t>inform future planning.</w:t>
            </w:r>
          </w:p>
        </w:tc>
      </w:tr>
      <w:tr w:rsidR="001B4CAD" w:rsidRPr="001B4CAD" w:rsidTr="00AA07B8">
        <w:trPr>
          <w:jc w:val="center"/>
        </w:trPr>
        <w:tc>
          <w:tcPr>
            <w:tcW w:w="2834" w:type="dxa"/>
          </w:tcPr>
          <w:p w:rsidR="001B4CAD" w:rsidRPr="00865F3D" w:rsidRDefault="001B4CAD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Is there evidence of new learning not just consolidation?</w:t>
            </w:r>
          </w:p>
        </w:tc>
        <w:tc>
          <w:tcPr>
            <w:tcW w:w="2835" w:type="dxa"/>
          </w:tcPr>
          <w:p w:rsidR="001B4CAD" w:rsidRPr="001B4CAD" w:rsidRDefault="001B4CAD" w:rsidP="00AA07B8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has not planned</w:t>
            </w:r>
            <w:r w:rsidRPr="001B4CAD">
              <w:rPr>
                <w:sz w:val="16"/>
                <w:szCs w:val="16"/>
              </w:rPr>
              <w:t xml:space="preserve"> any </w:t>
            </w:r>
            <w:r w:rsidRPr="001B4CAD">
              <w:rPr>
                <w:b/>
                <w:sz w:val="16"/>
                <w:szCs w:val="16"/>
              </w:rPr>
              <w:t>new</w:t>
            </w:r>
            <w:r w:rsidRPr="001B4CAD">
              <w:rPr>
                <w:sz w:val="16"/>
                <w:szCs w:val="16"/>
              </w:rPr>
              <w:t xml:space="preserve"> learning.</w:t>
            </w:r>
          </w:p>
        </w:tc>
        <w:tc>
          <w:tcPr>
            <w:tcW w:w="2835" w:type="dxa"/>
          </w:tcPr>
          <w:p w:rsidR="001B4CAD" w:rsidRPr="001B4CAD" w:rsidRDefault="001B4CAD" w:rsidP="00AA07B8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has </w:t>
            </w:r>
            <w:r w:rsidRPr="001B4CAD">
              <w:rPr>
                <w:b/>
                <w:sz w:val="16"/>
                <w:szCs w:val="16"/>
              </w:rPr>
              <w:t>planned</w:t>
            </w:r>
            <w:r w:rsidRPr="001B4CAD">
              <w:rPr>
                <w:sz w:val="16"/>
                <w:szCs w:val="16"/>
              </w:rPr>
              <w:t xml:space="preserve"> for new learning.</w:t>
            </w:r>
          </w:p>
        </w:tc>
        <w:tc>
          <w:tcPr>
            <w:tcW w:w="2835" w:type="dxa"/>
          </w:tcPr>
          <w:p w:rsidR="001B4CAD" w:rsidRPr="001B4CAD" w:rsidRDefault="001B4CAD" w:rsidP="00AA07B8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ensures that the </w:t>
            </w:r>
            <w:r w:rsidRPr="001B4CAD">
              <w:rPr>
                <w:b/>
                <w:sz w:val="16"/>
                <w:szCs w:val="16"/>
              </w:rPr>
              <w:t>children are aware</w:t>
            </w:r>
            <w:r w:rsidRPr="001B4CAD">
              <w:rPr>
                <w:sz w:val="16"/>
                <w:szCs w:val="16"/>
              </w:rPr>
              <w:t xml:space="preserve"> of the new learning.</w:t>
            </w:r>
          </w:p>
        </w:tc>
        <w:tc>
          <w:tcPr>
            <w:tcW w:w="4122" w:type="dxa"/>
          </w:tcPr>
          <w:p w:rsidR="001B4CAD" w:rsidRPr="001B4CAD" w:rsidRDefault="001B4CAD" w:rsidP="00AA07B8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Children are able to </w:t>
            </w:r>
            <w:r w:rsidRPr="001B4CAD">
              <w:rPr>
                <w:b/>
                <w:sz w:val="16"/>
                <w:szCs w:val="16"/>
              </w:rPr>
              <w:t>apply</w:t>
            </w:r>
            <w:r w:rsidRPr="001B4CAD">
              <w:rPr>
                <w:sz w:val="16"/>
                <w:szCs w:val="16"/>
              </w:rPr>
              <w:t xml:space="preserve"> their new learning.</w:t>
            </w:r>
          </w:p>
        </w:tc>
      </w:tr>
      <w:tr w:rsidR="001B4CAD" w:rsidRPr="001B4CAD" w:rsidTr="00AA07B8">
        <w:trPr>
          <w:jc w:val="center"/>
        </w:trPr>
        <w:tc>
          <w:tcPr>
            <w:tcW w:w="2834" w:type="dxa"/>
          </w:tcPr>
          <w:p w:rsidR="001B4CAD" w:rsidRPr="00865F3D" w:rsidRDefault="001B4CAD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the children being taught to blend and segment? (This may include oral blending and segmenting</w:t>
            </w:r>
          </w:p>
        </w:tc>
        <w:tc>
          <w:tcPr>
            <w:tcW w:w="2835" w:type="dxa"/>
          </w:tcPr>
          <w:p w:rsidR="001B4CAD" w:rsidRPr="001B4CAD" w:rsidRDefault="001B4CAD" w:rsidP="00AA07B8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does not teach</w:t>
            </w:r>
            <w:r w:rsidRPr="001B4CAD">
              <w:rPr>
                <w:sz w:val="16"/>
                <w:szCs w:val="16"/>
              </w:rPr>
              <w:t xml:space="preserve"> the skills of blending and segmenting.</w:t>
            </w:r>
          </w:p>
        </w:tc>
        <w:tc>
          <w:tcPr>
            <w:tcW w:w="2835" w:type="dxa"/>
          </w:tcPr>
          <w:p w:rsidR="001B4CAD" w:rsidRPr="001B4CAD" w:rsidRDefault="001B4CAD" w:rsidP="00AA07B8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teaches</w:t>
            </w:r>
            <w:r w:rsidRPr="001B4CAD">
              <w:rPr>
                <w:sz w:val="16"/>
                <w:szCs w:val="16"/>
              </w:rPr>
              <w:t xml:space="preserve"> the skills of blending and segmenting</w:t>
            </w:r>
          </w:p>
        </w:tc>
        <w:tc>
          <w:tcPr>
            <w:tcW w:w="2835" w:type="dxa"/>
          </w:tcPr>
          <w:p w:rsidR="001B4CAD" w:rsidRPr="001B4CAD" w:rsidRDefault="001B4CAD" w:rsidP="00AA07B8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teaches and models</w:t>
            </w:r>
            <w:r w:rsidRPr="001B4CAD">
              <w:rPr>
                <w:sz w:val="16"/>
                <w:szCs w:val="16"/>
              </w:rPr>
              <w:t xml:space="preserve"> the skills of blending and segmenting</w:t>
            </w:r>
          </w:p>
        </w:tc>
        <w:tc>
          <w:tcPr>
            <w:tcW w:w="4122" w:type="dxa"/>
          </w:tcPr>
          <w:p w:rsidR="001B4CAD" w:rsidRPr="001B4CAD" w:rsidRDefault="001B4CAD" w:rsidP="00AA07B8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teaches and models the skills </w:t>
            </w:r>
            <w:r w:rsidRPr="001B4CAD">
              <w:rPr>
                <w:sz w:val="16"/>
                <w:szCs w:val="16"/>
              </w:rPr>
              <w:t xml:space="preserve">of blending and segmenting and </w:t>
            </w:r>
            <w:r w:rsidRPr="001B4CAD">
              <w:rPr>
                <w:b/>
                <w:sz w:val="16"/>
                <w:szCs w:val="16"/>
              </w:rPr>
              <w:t>addresses any difficulties</w:t>
            </w:r>
          </w:p>
        </w:tc>
      </w:tr>
    </w:tbl>
    <w:p w:rsidR="00721714" w:rsidRPr="004652F7" w:rsidRDefault="00721714" w:rsidP="003A2ADC">
      <w:pPr>
        <w:rPr>
          <w:b/>
          <w:color w:val="FF0000"/>
          <w:sz w:val="20"/>
          <w:szCs w:val="20"/>
          <w:u w:val="single"/>
        </w:rPr>
        <w:sectPr w:rsidR="00721714" w:rsidRPr="004652F7" w:rsidSect="00721714">
          <w:headerReference w:type="default" r:id="rId8"/>
          <w:footerReference w:type="default" r:id="rId9"/>
          <w:pgSz w:w="16838" w:h="11906" w:orient="landscape" w:code="9"/>
          <w:pgMar w:top="238" w:right="851" w:bottom="244" w:left="1134" w:header="0" w:footer="57" w:gutter="0"/>
          <w:cols w:space="708"/>
          <w:docGrid w:linePitch="360"/>
        </w:sectPr>
      </w:pPr>
    </w:p>
    <w:p w:rsidR="00721714" w:rsidRDefault="003A2ADC" w:rsidP="003A2ADC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C36F4B">
        <w:rPr>
          <w:b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52705</wp:posOffset>
                </wp:positionV>
                <wp:extent cx="8538845" cy="229870"/>
                <wp:effectExtent l="57150" t="38100" r="71755" b="9398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8845" cy="229870"/>
                          <a:chOff x="0" y="0"/>
                          <a:chExt cx="8539971" cy="22987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4244196" y="0"/>
                            <a:ext cx="4295775" cy="2298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1714" w:rsidRDefault="00721714" w:rsidP="00721714">
                              <w:r>
                                <w:rPr>
                                  <w:rFonts w:ascii="Tahoma" w:hAnsi="Tahoma" w:cs="Tahoma"/>
                                  <w:b/>
                                  <w:sz w:val="18"/>
                                  <w:szCs w:val="18"/>
                                </w:rPr>
                                <w:t>OBSERVER’S NAME &amp; DATE: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3942628" cy="2298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6F4B" w:rsidRDefault="00C36F4B" w:rsidP="00C36F4B"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sz w:val="18"/>
                                  <w:szCs w:val="18"/>
                                </w:rPr>
                                <w:t xml:space="preserve">RAINEE’S NAME: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9" style="position:absolute;margin-left:-4.4pt;margin-top:4.15pt;width:672.35pt;height:18.1pt;z-index:251666432;mso-width-relative:margin;mso-height-relative:margin" coordsize="85399,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">
                <v:shape id="Text Box 1" o:spid="_x0000_s1030" type="#_x0000_t202" style="position:absolute;left:42441;width:42958;height:22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" fillcolor="white [3212]" strokecolor="black [3040]">
                  <v:shadow on="t" color="black" opacity="24903f" origin=",.5" offset="0,.55556mm"/>
                  <v:textbox>
                    <w:txbxContent>
                      <w:p w:rsidR="00721714" w:rsidRDefault="00721714" w:rsidP="00721714"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OBSERVER’S NAME &amp; DATE:</w:t>
                        </w: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ab/>
                        </w:r>
                      </w:p>
                    </w:txbxContent>
                  </v:textbox>
                </v:shape>
                <v:shape id="Text Box 4" o:spid="_x0000_s1031" type="#_x0000_t202" style="position:absolute;width:39426;height:22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" fillcolor="white [3212]" strokecolor="black [3040]">
                  <v:shadow on="t" color="black" opacity="24903f" origin=",.5" offset="0,.55556mm"/>
                  <v:textbox>
                    <w:txbxContent>
                      <w:p w:rsidR="00C36F4B" w:rsidRDefault="00C36F4B" w:rsidP="00C36F4B">
                        <w:r>
                          <w:rPr>
                            <w:b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 xml:space="preserve">RAINEE’S NAME: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21714" w:rsidRDefault="00721714" w:rsidP="003A2ADC">
      <w:pPr>
        <w:rPr>
          <w:b/>
          <w:sz w:val="4"/>
          <w:szCs w:val="4"/>
        </w:rPr>
      </w:pPr>
    </w:p>
    <w:tbl>
      <w:tblPr>
        <w:tblStyle w:val="TableGrid1"/>
        <w:tblW w:w="15439" w:type="dxa"/>
        <w:jc w:val="center"/>
        <w:tblLook w:val="04A0" w:firstRow="1" w:lastRow="0" w:firstColumn="1" w:lastColumn="0" w:noHBand="0" w:noVBand="1"/>
      </w:tblPr>
      <w:tblGrid>
        <w:gridCol w:w="2834"/>
        <w:gridCol w:w="2835"/>
        <w:gridCol w:w="2835"/>
        <w:gridCol w:w="2835"/>
        <w:gridCol w:w="4100"/>
      </w:tblGrid>
      <w:tr w:rsidR="00777077" w:rsidRPr="001B4CAD" w:rsidTr="00CF5694">
        <w:trPr>
          <w:jc w:val="center"/>
        </w:trPr>
        <w:tc>
          <w:tcPr>
            <w:tcW w:w="2834" w:type="dxa"/>
            <w:shd w:val="clear" w:color="auto" w:fill="D9D9D9" w:themeFill="background1" w:themeFillShade="D9"/>
          </w:tcPr>
          <w:p w:rsidR="00777077" w:rsidRPr="00865F3D" w:rsidRDefault="001B4CAD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rFonts w:ascii="Tahoma" w:hAnsi="Tahoma" w:cs="Tahoma"/>
                <w:b/>
                <w:color w:val="0070C0"/>
                <w:sz w:val="18"/>
                <w:szCs w:val="18"/>
              </w:rPr>
              <w:br w:type="page"/>
            </w:r>
            <w:r w:rsidR="00777077" w:rsidRPr="00865F3D">
              <w:rPr>
                <w:b/>
                <w:color w:val="0070C0"/>
                <w:sz w:val="16"/>
                <w:szCs w:val="16"/>
              </w:rPr>
              <w:t>PROMPTS</w:t>
            </w:r>
          </w:p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PRACTI</w:t>
            </w:r>
            <w:r w:rsidR="00503EFB" w:rsidRPr="00865F3D">
              <w:rPr>
                <w:b/>
                <w:color w:val="0070C0"/>
                <w:sz w:val="16"/>
                <w:szCs w:val="16"/>
              </w:rPr>
              <w:t>S</w:t>
            </w:r>
            <w:r w:rsidRPr="00865F3D">
              <w:rPr>
                <w:b/>
                <w:color w:val="0070C0"/>
                <w:sz w:val="16"/>
                <w:szCs w:val="16"/>
              </w:rPr>
              <w:t>E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b/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Not 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1B4CAD">
              <w:rPr>
                <w:b/>
                <w:sz w:val="16"/>
                <w:szCs w:val="16"/>
              </w:rPr>
              <w:t xml:space="preserve"> with good elements</w:t>
            </w:r>
          </w:p>
        </w:tc>
        <w:tc>
          <w:tcPr>
            <w:tcW w:w="4100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1B4CAD">
              <w:rPr>
                <w:b/>
                <w:sz w:val="16"/>
                <w:szCs w:val="16"/>
              </w:rPr>
              <w:t xml:space="preserve"> with very good elements</w:t>
            </w:r>
          </w:p>
        </w:tc>
      </w:tr>
      <w:tr w:rsidR="00777077" w:rsidRPr="001B4CAD" w:rsidTr="00CF5694">
        <w:trPr>
          <w:jc w:val="center"/>
        </w:trPr>
        <w:tc>
          <w:tcPr>
            <w:tcW w:w="2834" w:type="dxa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the children given the opportunity to read graphemes in words to practise the phoneme?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has not planned</w:t>
            </w:r>
            <w:r w:rsidRPr="001B4CAD">
              <w:rPr>
                <w:sz w:val="16"/>
                <w:szCs w:val="16"/>
              </w:rPr>
              <w:t xml:space="preserve"> any opportunities for the children to read graphemes.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>opportunities for children to read graphemes in words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 xml:space="preserve">opportunities for and </w:t>
            </w:r>
            <w:r w:rsidRPr="001B4CAD">
              <w:rPr>
                <w:b/>
                <w:sz w:val="16"/>
                <w:szCs w:val="16"/>
              </w:rPr>
              <w:t>models</w:t>
            </w:r>
            <w:r w:rsidRPr="001B4CAD">
              <w:rPr>
                <w:sz w:val="16"/>
                <w:szCs w:val="16"/>
              </w:rPr>
              <w:t xml:space="preserve"> reading  graphemes in words</w:t>
            </w:r>
          </w:p>
        </w:tc>
        <w:tc>
          <w:tcPr>
            <w:tcW w:w="4100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 xml:space="preserve">opportunities for and </w:t>
            </w:r>
            <w:r w:rsidRPr="001B4CAD">
              <w:rPr>
                <w:b/>
                <w:sz w:val="16"/>
                <w:szCs w:val="16"/>
              </w:rPr>
              <w:t>models</w:t>
            </w:r>
            <w:r w:rsidRPr="001B4CAD">
              <w:rPr>
                <w:sz w:val="16"/>
                <w:szCs w:val="16"/>
              </w:rPr>
              <w:t xml:space="preserve"> reading graphemes in words.</w:t>
            </w:r>
          </w:p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There is </w:t>
            </w:r>
            <w:r w:rsidRPr="001B4CAD">
              <w:rPr>
                <w:b/>
                <w:sz w:val="16"/>
                <w:szCs w:val="16"/>
              </w:rPr>
              <w:t>appropriate  differentiation</w:t>
            </w:r>
          </w:p>
        </w:tc>
      </w:tr>
      <w:tr w:rsidR="00777077" w:rsidRPr="001B4CAD" w:rsidTr="00CF5694">
        <w:trPr>
          <w:jc w:val="center"/>
        </w:trPr>
        <w:tc>
          <w:tcPr>
            <w:tcW w:w="2834" w:type="dxa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children given the opportunity to blend phonemes to read words?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has not planned</w:t>
            </w:r>
            <w:r w:rsidRPr="001B4CAD">
              <w:rPr>
                <w:sz w:val="16"/>
                <w:szCs w:val="16"/>
              </w:rPr>
              <w:t xml:space="preserve"> any opportunities for the children to blend phonemes throughout the word..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>opportunities for children to blend phonemes throughout the word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>opportunities for and models blending throughout a word</w:t>
            </w:r>
          </w:p>
        </w:tc>
        <w:tc>
          <w:tcPr>
            <w:tcW w:w="4100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 xml:space="preserve">opportunities for and models blending throughout a word. There is </w:t>
            </w:r>
            <w:r w:rsidRPr="001B4CAD">
              <w:rPr>
                <w:b/>
                <w:sz w:val="16"/>
                <w:szCs w:val="16"/>
              </w:rPr>
              <w:t>appropriate  differentiation</w:t>
            </w:r>
          </w:p>
        </w:tc>
      </w:tr>
      <w:tr w:rsidR="00777077" w:rsidRPr="001B4CAD" w:rsidTr="00CF5694">
        <w:trPr>
          <w:jc w:val="center"/>
        </w:trPr>
        <w:tc>
          <w:tcPr>
            <w:tcW w:w="2834" w:type="dxa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the children given the opportunities to segment words into phonemes/graphemes for spelling?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has not planned</w:t>
            </w:r>
            <w:r w:rsidRPr="001B4CAD">
              <w:rPr>
                <w:sz w:val="16"/>
                <w:szCs w:val="16"/>
              </w:rPr>
              <w:t xml:space="preserve"> any opportunities for children to segment words into phonemes/graphemes.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 xml:space="preserve">opportunities for children to segment words into phonemes/graphemes 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 xml:space="preserve">opportunities for  and </w:t>
            </w:r>
            <w:r w:rsidRPr="001B4CAD">
              <w:rPr>
                <w:b/>
                <w:sz w:val="16"/>
                <w:szCs w:val="16"/>
              </w:rPr>
              <w:t xml:space="preserve">models </w:t>
            </w:r>
            <w:r w:rsidRPr="001B4CAD">
              <w:rPr>
                <w:sz w:val="16"/>
                <w:szCs w:val="16"/>
              </w:rPr>
              <w:t>segmenting words into phonemes/graphemes</w:t>
            </w:r>
          </w:p>
        </w:tc>
        <w:tc>
          <w:tcPr>
            <w:tcW w:w="4100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 xml:space="preserve">opportunities for  and </w:t>
            </w:r>
            <w:r w:rsidRPr="001B4CAD">
              <w:rPr>
                <w:b/>
                <w:sz w:val="16"/>
                <w:szCs w:val="16"/>
              </w:rPr>
              <w:t xml:space="preserve">models </w:t>
            </w:r>
            <w:r w:rsidRPr="001B4CAD">
              <w:rPr>
                <w:sz w:val="16"/>
                <w:szCs w:val="16"/>
              </w:rPr>
              <w:t>segmenting words into phonemes/graphemes.</w:t>
            </w:r>
          </w:p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There is </w:t>
            </w:r>
            <w:r w:rsidRPr="001B4CAD">
              <w:rPr>
                <w:b/>
                <w:sz w:val="16"/>
                <w:szCs w:val="16"/>
              </w:rPr>
              <w:t>appropriate  differentiation</w:t>
            </w:r>
          </w:p>
        </w:tc>
      </w:tr>
      <w:tr w:rsidR="00777077" w:rsidRPr="001B4CAD" w:rsidTr="00CF5694">
        <w:trPr>
          <w:jc w:val="center"/>
        </w:trPr>
        <w:tc>
          <w:tcPr>
            <w:tcW w:w="2834" w:type="dxa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children given the opportunity to write the grapheme or graphemes in order to spell words?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has </w:t>
            </w:r>
            <w:r w:rsidRPr="001B4CAD">
              <w:rPr>
                <w:b/>
                <w:sz w:val="16"/>
                <w:szCs w:val="16"/>
              </w:rPr>
              <w:t>not</w:t>
            </w:r>
            <w:r w:rsidRPr="001B4CAD">
              <w:rPr>
                <w:sz w:val="16"/>
                <w:szCs w:val="16"/>
              </w:rPr>
              <w:t xml:space="preserve"> </w:t>
            </w:r>
            <w:r w:rsidRPr="001B4CAD">
              <w:rPr>
                <w:b/>
                <w:sz w:val="16"/>
                <w:szCs w:val="16"/>
              </w:rPr>
              <w:t xml:space="preserve">planned </w:t>
            </w:r>
            <w:r w:rsidRPr="001B4CAD">
              <w:rPr>
                <w:sz w:val="16"/>
                <w:szCs w:val="16"/>
              </w:rPr>
              <w:t>opportunities for children to write the grapheme or graphemes.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>opportunities for children to write the grapheme or graphemes.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>opportunities for children and models writing a grapheme or graphemes.</w:t>
            </w:r>
          </w:p>
        </w:tc>
        <w:tc>
          <w:tcPr>
            <w:tcW w:w="4100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 xml:space="preserve">opportunities for children and models writing a grapheme or graphemes. There is </w:t>
            </w:r>
            <w:r w:rsidRPr="001B4CAD">
              <w:rPr>
                <w:b/>
                <w:sz w:val="16"/>
                <w:szCs w:val="16"/>
              </w:rPr>
              <w:t>appropriate  differentiation</w:t>
            </w:r>
          </w:p>
        </w:tc>
      </w:tr>
    </w:tbl>
    <w:p w:rsidR="003A2ADC" w:rsidRPr="005419B1" w:rsidRDefault="003A2ADC">
      <w:pPr>
        <w:rPr>
          <w:sz w:val="6"/>
          <w:szCs w:val="6"/>
        </w:rPr>
      </w:pPr>
    </w:p>
    <w:tbl>
      <w:tblPr>
        <w:tblStyle w:val="TableGrid1"/>
        <w:tblW w:w="15439" w:type="dxa"/>
        <w:jc w:val="center"/>
        <w:tblLook w:val="04A0" w:firstRow="1" w:lastRow="0" w:firstColumn="1" w:lastColumn="0" w:noHBand="0" w:noVBand="1"/>
      </w:tblPr>
      <w:tblGrid>
        <w:gridCol w:w="2834"/>
        <w:gridCol w:w="2835"/>
        <w:gridCol w:w="2835"/>
        <w:gridCol w:w="2835"/>
        <w:gridCol w:w="4100"/>
      </w:tblGrid>
      <w:tr w:rsidR="00777077" w:rsidRPr="001B4CAD" w:rsidTr="00CF5694">
        <w:trPr>
          <w:jc w:val="center"/>
        </w:trPr>
        <w:tc>
          <w:tcPr>
            <w:tcW w:w="2834" w:type="dxa"/>
            <w:shd w:val="clear" w:color="auto" w:fill="D9D9D9" w:themeFill="background1" w:themeFillShade="D9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PROMPTS</w:t>
            </w:r>
          </w:p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APPLY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b/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Not 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1B4CAD">
              <w:rPr>
                <w:b/>
                <w:sz w:val="16"/>
                <w:szCs w:val="16"/>
              </w:rPr>
              <w:t xml:space="preserve"> with good elements</w:t>
            </w:r>
          </w:p>
        </w:tc>
        <w:tc>
          <w:tcPr>
            <w:tcW w:w="4100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1B4CAD">
              <w:rPr>
                <w:b/>
                <w:sz w:val="16"/>
                <w:szCs w:val="16"/>
              </w:rPr>
              <w:t xml:space="preserve"> with very good elements</w:t>
            </w:r>
          </w:p>
        </w:tc>
      </w:tr>
      <w:tr w:rsidR="00777077" w:rsidRPr="001B4CAD" w:rsidTr="00CF5694">
        <w:trPr>
          <w:jc w:val="center"/>
        </w:trPr>
        <w:tc>
          <w:tcPr>
            <w:tcW w:w="2834" w:type="dxa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Do children have the opportunity to apply their phonic skills in reading or writing activities?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has not planned </w:t>
            </w:r>
            <w:r w:rsidRPr="001B4CAD">
              <w:rPr>
                <w:sz w:val="16"/>
                <w:szCs w:val="16"/>
              </w:rPr>
              <w:t xml:space="preserve">opportunities for children to apply their phonic skills in reading </w:t>
            </w:r>
            <w:r w:rsidRPr="001B4CAD">
              <w:rPr>
                <w:b/>
                <w:sz w:val="16"/>
                <w:szCs w:val="16"/>
              </w:rPr>
              <w:t>or</w:t>
            </w:r>
            <w:r w:rsidRPr="001B4CAD">
              <w:rPr>
                <w:sz w:val="16"/>
                <w:szCs w:val="16"/>
              </w:rPr>
              <w:t xml:space="preserve"> writing activities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 xml:space="preserve">opportunities for children to apply their phonic skills in reading </w:t>
            </w:r>
            <w:r w:rsidRPr="001B4CAD">
              <w:rPr>
                <w:b/>
                <w:sz w:val="16"/>
                <w:szCs w:val="16"/>
              </w:rPr>
              <w:t>or</w:t>
            </w:r>
            <w:r w:rsidRPr="001B4CAD">
              <w:rPr>
                <w:sz w:val="16"/>
                <w:szCs w:val="16"/>
              </w:rPr>
              <w:t xml:space="preserve"> writing activities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 xml:space="preserve">opportunities for and models how to apply their phonic skills in reading </w:t>
            </w:r>
            <w:r w:rsidRPr="001B4CAD">
              <w:rPr>
                <w:b/>
                <w:sz w:val="16"/>
                <w:szCs w:val="16"/>
              </w:rPr>
              <w:t>or</w:t>
            </w:r>
            <w:r w:rsidRPr="001B4CAD">
              <w:rPr>
                <w:sz w:val="16"/>
                <w:szCs w:val="16"/>
              </w:rPr>
              <w:t xml:space="preserve"> writing activities</w:t>
            </w:r>
          </w:p>
        </w:tc>
        <w:tc>
          <w:tcPr>
            <w:tcW w:w="4100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 xml:space="preserve">opportunities for and models how to apply their phonic skills in reading </w:t>
            </w:r>
            <w:r w:rsidRPr="001B4CAD">
              <w:rPr>
                <w:b/>
                <w:sz w:val="16"/>
                <w:szCs w:val="16"/>
              </w:rPr>
              <w:t>or</w:t>
            </w:r>
            <w:r w:rsidRPr="001B4CAD">
              <w:rPr>
                <w:sz w:val="16"/>
                <w:szCs w:val="16"/>
              </w:rPr>
              <w:t xml:space="preserve"> writing activities which are </w:t>
            </w:r>
            <w:r w:rsidRPr="001B4CAD">
              <w:rPr>
                <w:b/>
                <w:sz w:val="16"/>
                <w:szCs w:val="16"/>
              </w:rPr>
              <w:t>appropriately differentiated</w:t>
            </w:r>
          </w:p>
        </w:tc>
      </w:tr>
    </w:tbl>
    <w:p w:rsidR="003A2ADC" w:rsidRPr="005419B1" w:rsidRDefault="003A2ADC">
      <w:pPr>
        <w:rPr>
          <w:sz w:val="6"/>
          <w:szCs w:val="6"/>
        </w:rPr>
      </w:pPr>
    </w:p>
    <w:tbl>
      <w:tblPr>
        <w:tblStyle w:val="TableGrid1"/>
        <w:tblW w:w="15439" w:type="dxa"/>
        <w:jc w:val="center"/>
        <w:tblLook w:val="04A0" w:firstRow="1" w:lastRow="0" w:firstColumn="1" w:lastColumn="0" w:noHBand="0" w:noVBand="1"/>
      </w:tblPr>
      <w:tblGrid>
        <w:gridCol w:w="2834"/>
        <w:gridCol w:w="2835"/>
        <w:gridCol w:w="2835"/>
        <w:gridCol w:w="2835"/>
        <w:gridCol w:w="4100"/>
      </w:tblGrid>
      <w:tr w:rsidR="00777077" w:rsidRPr="001B4CAD" w:rsidTr="00CF5694">
        <w:trPr>
          <w:jc w:val="center"/>
        </w:trPr>
        <w:tc>
          <w:tcPr>
            <w:tcW w:w="2834" w:type="dxa"/>
            <w:shd w:val="clear" w:color="auto" w:fill="D9D9D9" w:themeFill="background1" w:themeFillShade="D9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PROMPTS</w:t>
            </w:r>
          </w:p>
          <w:p w:rsidR="00777077" w:rsidRPr="00865F3D" w:rsidRDefault="00777077" w:rsidP="00865F3D">
            <w:pPr>
              <w:jc w:val="center"/>
              <w:rPr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THROUGHOUT THE LESSON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b/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Not 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1B4CAD">
              <w:rPr>
                <w:b/>
                <w:sz w:val="16"/>
                <w:szCs w:val="16"/>
              </w:rPr>
              <w:t xml:space="preserve"> with good elements</w:t>
            </w:r>
          </w:p>
        </w:tc>
        <w:tc>
          <w:tcPr>
            <w:tcW w:w="4100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1B4CAD">
              <w:rPr>
                <w:b/>
                <w:sz w:val="16"/>
                <w:szCs w:val="16"/>
              </w:rPr>
              <w:t xml:space="preserve"> with very good elements</w:t>
            </w:r>
          </w:p>
        </w:tc>
      </w:tr>
      <w:tr w:rsidR="00777077" w:rsidRPr="001B4CAD" w:rsidTr="00CF5694">
        <w:trPr>
          <w:jc w:val="center"/>
        </w:trPr>
        <w:tc>
          <w:tcPr>
            <w:tcW w:w="2834" w:type="dxa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the activities multi-sensory and fun but focused on the learning objective?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has not planned</w:t>
            </w:r>
            <w:r w:rsidRPr="001B4CAD">
              <w:rPr>
                <w:sz w:val="16"/>
                <w:szCs w:val="16"/>
              </w:rPr>
              <w:t xml:space="preserve"> for fun, multi-sensory activities.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plans</w:t>
            </w:r>
            <w:r w:rsidRPr="001B4CAD">
              <w:rPr>
                <w:sz w:val="16"/>
                <w:szCs w:val="16"/>
              </w:rPr>
              <w:t xml:space="preserve"> for and </w:t>
            </w:r>
            <w:r w:rsidRPr="001B4CAD">
              <w:rPr>
                <w:b/>
                <w:sz w:val="16"/>
                <w:szCs w:val="16"/>
              </w:rPr>
              <w:t>incorporates</w:t>
            </w:r>
            <w:r w:rsidRPr="001B4CAD">
              <w:rPr>
                <w:sz w:val="16"/>
                <w:szCs w:val="16"/>
              </w:rPr>
              <w:t xml:space="preserve"> fun, multi-sensory activities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plans</w:t>
            </w:r>
            <w:r w:rsidRPr="001B4CAD">
              <w:rPr>
                <w:sz w:val="16"/>
                <w:szCs w:val="16"/>
              </w:rPr>
              <w:t xml:space="preserve"> for and </w:t>
            </w:r>
            <w:r w:rsidRPr="001B4CAD">
              <w:rPr>
                <w:b/>
                <w:sz w:val="16"/>
                <w:szCs w:val="16"/>
              </w:rPr>
              <w:t>incorporates</w:t>
            </w:r>
            <w:r w:rsidRPr="001B4CAD">
              <w:rPr>
                <w:sz w:val="16"/>
                <w:szCs w:val="16"/>
              </w:rPr>
              <w:t xml:space="preserve"> fun, multi-sensory activities which </w:t>
            </w:r>
            <w:r w:rsidRPr="001B4CAD">
              <w:rPr>
                <w:b/>
                <w:sz w:val="16"/>
                <w:szCs w:val="16"/>
              </w:rPr>
              <w:t>support the learning objective</w:t>
            </w:r>
          </w:p>
        </w:tc>
        <w:tc>
          <w:tcPr>
            <w:tcW w:w="4100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>The student</w:t>
            </w:r>
            <w:r w:rsidRPr="001B4CAD">
              <w:rPr>
                <w:b/>
                <w:sz w:val="16"/>
                <w:szCs w:val="16"/>
              </w:rPr>
              <w:t xml:space="preserve"> plans</w:t>
            </w:r>
            <w:r w:rsidRPr="001B4CAD">
              <w:rPr>
                <w:sz w:val="16"/>
                <w:szCs w:val="16"/>
              </w:rPr>
              <w:t xml:space="preserve"> for and </w:t>
            </w:r>
            <w:r w:rsidRPr="001B4CAD">
              <w:rPr>
                <w:b/>
                <w:sz w:val="16"/>
                <w:szCs w:val="16"/>
              </w:rPr>
              <w:t>incorporates</w:t>
            </w:r>
            <w:r w:rsidRPr="001B4CAD">
              <w:rPr>
                <w:sz w:val="16"/>
                <w:szCs w:val="16"/>
              </w:rPr>
              <w:t xml:space="preserve"> fun, multi-sensory activities which </w:t>
            </w:r>
            <w:r w:rsidRPr="001B4CAD">
              <w:rPr>
                <w:b/>
                <w:sz w:val="16"/>
                <w:szCs w:val="16"/>
              </w:rPr>
              <w:t xml:space="preserve">effectively  </w:t>
            </w:r>
            <w:r w:rsidRPr="001B4CAD">
              <w:rPr>
                <w:sz w:val="16"/>
                <w:szCs w:val="16"/>
              </w:rPr>
              <w:t>support the learning objective</w:t>
            </w:r>
          </w:p>
        </w:tc>
      </w:tr>
    </w:tbl>
    <w:p w:rsidR="005419B1" w:rsidRPr="00895077" w:rsidRDefault="005419B1" w:rsidP="00380511">
      <w:pPr>
        <w:spacing w:after="0" w:line="240" w:lineRule="auto"/>
        <w:rPr>
          <w:b/>
          <w:sz w:val="8"/>
          <w:szCs w:val="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402"/>
        <w:gridCol w:w="1843"/>
        <w:gridCol w:w="1701"/>
        <w:gridCol w:w="1701"/>
        <w:gridCol w:w="1843"/>
        <w:gridCol w:w="1701"/>
        <w:gridCol w:w="1701"/>
      </w:tblGrid>
      <w:tr w:rsidR="005419B1" w:rsidRPr="005419B1" w:rsidTr="00865F3D">
        <w:trPr>
          <w:trHeight w:val="264"/>
        </w:trPr>
        <w:tc>
          <w:tcPr>
            <w:tcW w:w="15452" w:type="dxa"/>
            <w:gridSpan w:val="8"/>
            <w:shd w:val="clear" w:color="auto" w:fill="FFFFFF"/>
          </w:tcPr>
          <w:p w:rsidR="005419B1" w:rsidRPr="005419B1" w:rsidRDefault="005419B1" w:rsidP="005419B1">
            <w:pPr>
              <w:spacing w:after="0" w:line="240" w:lineRule="auto"/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5419B1">
              <w:rPr>
                <w:rFonts w:ascii="Tahoma" w:eastAsia="Times New Roman" w:hAnsi="Tahoma" w:cs="Tahoma"/>
                <w:b/>
                <w:sz w:val="16"/>
                <w:szCs w:val="16"/>
              </w:rPr>
              <w:t xml:space="preserve">Lesson Grading </w:t>
            </w:r>
          </w:p>
          <w:p w:rsidR="005419B1" w:rsidRPr="005419B1" w:rsidRDefault="005419B1" w:rsidP="002B390A">
            <w:pPr>
              <w:spacing w:after="0" w:line="240" w:lineRule="auto"/>
              <w:rPr>
                <w:rFonts w:ascii="Tahoma" w:eastAsia="Times New Roman" w:hAnsi="Tahoma" w:cs="Tahoma"/>
                <w:b/>
                <w:sz w:val="18"/>
                <w:szCs w:val="18"/>
              </w:rPr>
            </w:pPr>
            <w:r w:rsidRPr="005F6E25">
              <w:rPr>
                <w:rFonts w:ascii="Tahoma" w:eastAsia="Times New Roman" w:hAnsi="Tahoma" w:cs="Tahoma"/>
                <w:b/>
                <w:sz w:val="16"/>
                <w:szCs w:val="16"/>
              </w:rPr>
              <w:t>underline or tick</w:t>
            </w: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 to indicate at which level the trainee is achieving the Standards</w:t>
            </w:r>
          </w:p>
        </w:tc>
      </w:tr>
      <w:tr w:rsidR="00C9280B" w:rsidRPr="005419B1" w:rsidTr="00750CF9">
        <w:trPr>
          <w:trHeight w:val="353"/>
        </w:trPr>
        <w:tc>
          <w:tcPr>
            <w:tcW w:w="1560" w:type="dxa"/>
            <w:shd w:val="clear" w:color="auto" w:fill="FFFFFF"/>
            <w:vAlign w:val="center"/>
          </w:tcPr>
          <w:p w:rsidR="00C9280B" w:rsidRPr="005419B1" w:rsidRDefault="00C9280B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  <w:t>Standard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C9280B" w:rsidRDefault="00C9280B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  <w:t>Not Meeting the Standards</w:t>
            </w:r>
          </w:p>
          <w:p w:rsidR="00C9280B" w:rsidRDefault="00C9280B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</w:pPr>
          </w:p>
          <w:p w:rsidR="00C9280B" w:rsidRPr="005419B1" w:rsidRDefault="00C9280B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  <w:t>A Support Plan or Cause for Concern MUST be issued by the CT/SBT/PT</w:t>
            </w:r>
          </w:p>
        </w:tc>
        <w:tc>
          <w:tcPr>
            <w:tcW w:w="3544" w:type="dxa"/>
            <w:gridSpan w:val="2"/>
            <w:shd w:val="clear" w:color="auto" w:fill="FFFFFF"/>
            <w:vAlign w:val="center"/>
          </w:tcPr>
          <w:p w:rsidR="00C9280B" w:rsidRPr="005419B1" w:rsidRDefault="00C9280B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0F55B1"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  <w:t>Meeting the Standards</w:t>
            </w:r>
          </w:p>
        </w:tc>
        <w:tc>
          <w:tcPr>
            <w:tcW w:w="3544" w:type="dxa"/>
            <w:gridSpan w:val="2"/>
            <w:shd w:val="clear" w:color="auto" w:fill="FFFFFF"/>
            <w:vAlign w:val="center"/>
          </w:tcPr>
          <w:p w:rsidR="00C9280B" w:rsidRPr="00227BF2" w:rsidRDefault="00C9280B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  <w:t>Meeting the Standards</w:t>
            </w:r>
          </w:p>
          <w:p w:rsidR="00C9280B" w:rsidRPr="005419B1" w:rsidRDefault="00C9280B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  <w:t>with good elements</w:t>
            </w:r>
          </w:p>
        </w:tc>
        <w:tc>
          <w:tcPr>
            <w:tcW w:w="3402" w:type="dxa"/>
            <w:gridSpan w:val="2"/>
            <w:shd w:val="clear" w:color="auto" w:fill="FFFFFF"/>
            <w:vAlign w:val="center"/>
          </w:tcPr>
          <w:p w:rsidR="00C9280B" w:rsidRPr="00227BF2" w:rsidRDefault="00C9280B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  <w:t>Meeting the Standards with</w:t>
            </w:r>
          </w:p>
          <w:p w:rsidR="00C9280B" w:rsidRPr="005419B1" w:rsidRDefault="00C9280B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  <w:t>very good elements</w:t>
            </w:r>
          </w:p>
        </w:tc>
      </w:tr>
      <w:tr w:rsidR="005F6E25" w:rsidRPr="005419B1" w:rsidTr="00705238">
        <w:trPr>
          <w:trHeight w:val="352"/>
        </w:trPr>
        <w:tc>
          <w:tcPr>
            <w:tcW w:w="1560" w:type="dxa"/>
            <w:shd w:val="clear" w:color="auto" w:fill="FFFFFF"/>
            <w:vAlign w:val="center"/>
          </w:tcPr>
          <w:p w:rsidR="005F6E25" w:rsidRPr="00227BF2" w:rsidRDefault="005F6E25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i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b/>
                <w:i/>
                <w:color w:val="632423" w:themeColor="accent2" w:themeShade="80"/>
                <w:sz w:val="16"/>
                <w:szCs w:val="16"/>
              </w:rPr>
              <w:t>Level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5F6E25" w:rsidRPr="005419B1" w:rsidRDefault="005F6E25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16"/>
                <w:szCs w:val="16"/>
              </w:rPr>
            </w:pPr>
            <w:r w:rsidRPr="005F6E25"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  <w:t>Not Meeting the Standards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F6E25" w:rsidRPr="00227BF2" w:rsidRDefault="005F6E25" w:rsidP="00865F3D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  <w:t>Beginning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F6E25" w:rsidRPr="00227BF2" w:rsidRDefault="005F6E25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  <w:t>Consistently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F6E25" w:rsidRPr="00227BF2" w:rsidRDefault="005F6E25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  <w:t>Beginning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F6E25" w:rsidRPr="00227BF2" w:rsidRDefault="005F6E25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  <w:t>Independently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F6E25" w:rsidRPr="00227BF2" w:rsidRDefault="005F6E25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  <w:t>Beginning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F6E25" w:rsidRPr="00227BF2" w:rsidRDefault="005F6E25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  <w:t>Independently</w:t>
            </w:r>
          </w:p>
        </w:tc>
      </w:tr>
    </w:tbl>
    <w:p w:rsidR="002B390A" w:rsidRPr="00227BF2" w:rsidRDefault="002B390A" w:rsidP="005419B1">
      <w:pPr>
        <w:spacing w:after="0" w:line="240" w:lineRule="auto"/>
        <w:ind w:left="-142"/>
        <w:rPr>
          <w:rFonts w:ascii="Tahoma" w:eastAsia="Times New Roman" w:hAnsi="Tahoma" w:cs="Times New Roman"/>
          <w:b/>
          <w:bCs/>
          <w:snapToGrid w:val="0"/>
          <w:sz w:val="6"/>
          <w:szCs w:val="6"/>
        </w:rPr>
      </w:pPr>
    </w:p>
    <w:p w:rsidR="005419B1" w:rsidRPr="005419B1" w:rsidRDefault="005419B1" w:rsidP="005419B1">
      <w:pPr>
        <w:spacing w:after="0" w:line="240" w:lineRule="auto"/>
        <w:ind w:left="-284"/>
        <w:rPr>
          <w:rFonts w:ascii="Tahoma" w:eastAsia="Times New Roman" w:hAnsi="Tahoma" w:cs="Times New Roman"/>
          <w:sz w:val="16"/>
          <w:szCs w:val="16"/>
        </w:rPr>
      </w:pPr>
      <w:r w:rsidRPr="005419B1">
        <w:rPr>
          <w:rFonts w:ascii="Tahoma" w:eastAsia="Times New Roman" w:hAnsi="Tahoma" w:cs="Times New Roman"/>
          <w:b/>
          <w:bCs/>
          <w:snapToGrid w:val="0"/>
          <w:sz w:val="16"/>
          <w:szCs w:val="16"/>
        </w:rPr>
        <w:t>If Joint Observation (comments and overall grade agreed by both observers)</w:t>
      </w:r>
    </w:p>
    <w:tbl>
      <w:tblPr>
        <w:tblStyle w:val="TableGrid"/>
        <w:tblW w:w="15452" w:type="dxa"/>
        <w:tblInd w:w="-176" w:type="dxa"/>
        <w:tblLook w:val="04A0" w:firstRow="1" w:lastRow="0" w:firstColumn="1" w:lastColumn="0" w:noHBand="0" w:noVBand="1"/>
      </w:tblPr>
      <w:tblGrid>
        <w:gridCol w:w="7710"/>
        <w:gridCol w:w="7742"/>
      </w:tblGrid>
      <w:tr w:rsidR="005419B1" w:rsidTr="005419B1">
        <w:tc>
          <w:tcPr>
            <w:tcW w:w="7710" w:type="dxa"/>
          </w:tcPr>
          <w:p w:rsidR="005419B1" w:rsidRDefault="005419B1" w:rsidP="005419B1">
            <w:pPr>
              <w:keepNext/>
              <w:ind w:left="34"/>
              <w:outlineLvl w:val="3"/>
              <w:rPr>
                <w:rFonts w:ascii="Tahoma" w:eastAsia="Times New Roman" w:hAnsi="Tahoma" w:cs="Tahoma"/>
                <w:sz w:val="16"/>
                <w:szCs w:val="16"/>
              </w:rPr>
            </w:pPr>
          </w:p>
          <w:p w:rsidR="005419B1" w:rsidRPr="005419B1" w:rsidRDefault="005419B1" w:rsidP="005419B1">
            <w:pPr>
              <w:keepNext/>
              <w:ind w:left="34"/>
              <w:outlineLvl w:val="3"/>
              <w:rPr>
                <w:rFonts w:ascii="Tahoma" w:eastAsia="Times New Roman" w:hAnsi="Tahoma" w:cs="Tahoma"/>
                <w:sz w:val="16"/>
                <w:szCs w:val="16"/>
              </w:rPr>
            </w:pP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Signed   </w:t>
            </w:r>
          </w:p>
          <w:p w:rsidR="005419B1" w:rsidRPr="005419B1" w:rsidRDefault="005419B1" w:rsidP="005419B1">
            <w:pPr>
              <w:keepNext/>
              <w:ind w:left="34"/>
              <w:outlineLvl w:val="3"/>
              <w:rPr>
                <w:rFonts w:ascii="Tahoma" w:eastAsia="Times New Roman" w:hAnsi="Tahoma" w:cs="Tahoma"/>
                <w:sz w:val="16"/>
                <w:szCs w:val="16"/>
              </w:rPr>
            </w:pP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School-based Tutor </w:t>
            </w:r>
            <w:r w:rsidRPr="005419B1">
              <w:rPr>
                <w:rFonts w:ascii="Wingdings" w:eastAsia="Times New Roman" w:hAnsi="Wingdings" w:cs="Tahoma"/>
                <w:sz w:val="16"/>
                <w:szCs w:val="16"/>
              </w:rPr>
              <w:t></w:t>
            </w: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   Teacher </w:t>
            </w:r>
            <w:r w:rsidRPr="005419B1">
              <w:rPr>
                <w:rFonts w:ascii="Wingdings" w:eastAsia="Times New Roman" w:hAnsi="Wingdings" w:cs="Tahoma"/>
                <w:sz w:val="16"/>
                <w:szCs w:val="16"/>
              </w:rPr>
              <w:t></w:t>
            </w: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     Partnership Tutor </w:t>
            </w:r>
            <w:r w:rsidRPr="005419B1">
              <w:rPr>
                <w:rFonts w:ascii="Wingdings" w:eastAsia="Times New Roman" w:hAnsi="Wingdings" w:cs="Tahoma"/>
                <w:sz w:val="16"/>
                <w:szCs w:val="16"/>
              </w:rPr>
              <w:t></w:t>
            </w: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      Moderator </w:t>
            </w:r>
            <w:r w:rsidRPr="005419B1">
              <w:rPr>
                <w:rFonts w:ascii="Wingdings" w:eastAsia="Times New Roman" w:hAnsi="Wingdings" w:cs="Tahoma"/>
                <w:sz w:val="16"/>
                <w:szCs w:val="16"/>
              </w:rPr>
              <w:t></w:t>
            </w: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   (tick)</w:t>
            </w:r>
          </w:p>
          <w:p w:rsidR="005419B1" w:rsidRDefault="005419B1" w:rsidP="005419B1">
            <w:pPr>
              <w:ind w:left="34" w:hanging="34"/>
              <w:rPr>
                <w:b/>
                <w:sz w:val="20"/>
                <w:szCs w:val="20"/>
              </w:rPr>
            </w:pPr>
          </w:p>
        </w:tc>
        <w:tc>
          <w:tcPr>
            <w:tcW w:w="7742" w:type="dxa"/>
          </w:tcPr>
          <w:p w:rsidR="005419B1" w:rsidRDefault="005419B1" w:rsidP="005419B1">
            <w:pPr>
              <w:keepNext/>
              <w:ind w:left="-21"/>
              <w:outlineLvl w:val="3"/>
              <w:rPr>
                <w:rFonts w:ascii="Tahoma" w:eastAsia="Times New Roman" w:hAnsi="Tahoma" w:cs="Tahoma"/>
                <w:sz w:val="16"/>
                <w:szCs w:val="16"/>
              </w:rPr>
            </w:pPr>
          </w:p>
          <w:p w:rsidR="005419B1" w:rsidRPr="005419B1" w:rsidRDefault="005419B1" w:rsidP="005419B1">
            <w:pPr>
              <w:keepNext/>
              <w:ind w:left="-21"/>
              <w:outlineLvl w:val="3"/>
              <w:rPr>
                <w:rFonts w:ascii="Tahoma" w:eastAsia="Times New Roman" w:hAnsi="Tahoma" w:cs="Tahoma"/>
                <w:sz w:val="16"/>
                <w:szCs w:val="16"/>
              </w:rPr>
            </w:pP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Signed   </w:t>
            </w:r>
          </w:p>
          <w:p w:rsidR="005419B1" w:rsidRDefault="005419B1" w:rsidP="005419B1">
            <w:pPr>
              <w:keepNext/>
              <w:ind w:left="-21"/>
              <w:outlineLvl w:val="3"/>
              <w:rPr>
                <w:b/>
                <w:sz w:val="20"/>
                <w:szCs w:val="20"/>
              </w:rPr>
            </w:pP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School-based Tutor </w:t>
            </w:r>
            <w:r w:rsidRPr="005419B1">
              <w:rPr>
                <w:rFonts w:ascii="Wingdings" w:eastAsia="Times New Roman" w:hAnsi="Wingdings" w:cs="Tahoma"/>
                <w:sz w:val="16"/>
                <w:szCs w:val="16"/>
              </w:rPr>
              <w:t></w:t>
            </w: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   Teacher </w:t>
            </w:r>
            <w:r w:rsidRPr="005419B1">
              <w:rPr>
                <w:rFonts w:ascii="Wingdings" w:eastAsia="Times New Roman" w:hAnsi="Wingdings" w:cs="Tahoma"/>
                <w:sz w:val="16"/>
                <w:szCs w:val="16"/>
              </w:rPr>
              <w:t></w:t>
            </w: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     Partnership Tutor </w:t>
            </w:r>
            <w:r w:rsidRPr="005419B1">
              <w:rPr>
                <w:rFonts w:ascii="Wingdings" w:eastAsia="Times New Roman" w:hAnsi="Wingdings" w:cs="Tahoma"/>
                <w:sz w:val="16"/>
                <w:szCs w:val="16"/>
              </w:rPr>
              <w:t></w:t>
            </w: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      Moderator </w:t>
            </w:r>
            <w:r w:rsidRPr="005419B1">
              <w:rPr>
                <w:rFonts w:ascii="Wingdings" w:eastAsia="Times New Roman" w:hAnsi="Wingdings" w:cs="Tahoma"/>
                <w:sz w:val="16"/>
                <w:szCs w:val="16"/>
              </w:rPr>
              <w:t></w:t>
            </w: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   (tick)</w:t>
            </w:r>
          </w:p>
        </w:tc>
      </w:tr>
    </w:tbl>
    <w:p w:rsidR="005419B1" w:rsidRPr="00733CF1" w:rsidRDefault="005419B1" w:rsidP="00380511">
      <w:pPr>
        <w:spacing w:after="0" w:line="240" w:lineRule="auto"/>
        <w:rPr>
          <w:b/>
          <w:sz w:val="6"/>
          <w:szCs w:val="6"/>
        </w:rPr>
      </w:pPr>
    </w:p>
    <w:p w:rsidR="000F55B1" w:rsidRDefault="000F55B1" w:rsidP="000F55B1">
      <w:pPr>
        <w:spacing w:after="0" w:line="240" w:lineRule="auto"/>
        <w:ind w:left="-284"/>
        <w:rPr>
          <w:rFonts w:ascii="Tahoma" w:hAnsi="Tahoma" w:cs="Tahoma"/>
          <w:sz w:val="20"/>
          <w:szCs w:val="16"/>
        </w:rPr>
      </w:pPr>
    </w:p>
    <w:p w:rsidR="00380511" w:rsidRPr="000F55B1" w:rsidRDefault="00380511" w:rsidP="000F55B1">
      <w:pPr>
        <w:spacing w:after="0" w:line="240" w:lineRule="auto"/>
        <w:ind w:left="-284"/>
        <w:rPr>
          <w:rFonts w:ascii="Tahoma" w:hAnsi="Tahoma" w:cs="Tahoma"/>
          <w:b/>
          <w:sz w:val="16"/>
          <w:szCs w:val="16"/>
        </w:rPr>
      </w:pPr>
      <w:r w:rsidRPr="000F55B1">
        <w:rPr>
          <w:rFonts w:ascii="Tahoma" w:hAnsi="Tahoma" w:cs="Tahoma"/>
          <w:b/>
          <w:sz w:val="20"/>
          <w:szCs w:val="16"/>
        </w:rPr>
        <w:t>Trainee to put a paper copy in SE file and up-load onto Mahara</w:t>
      </w:r>
    </w:p>
    <w:p w:rsidR="00733CF1" w:rsidRPr="00227BF2" w:rsidRDefault="00733CF1" w:rsidP="00227BF2">
      <w:pPr>
        <w:spacing w:after="0" w:line="240" w:lineRule="auto"/>
        <w:rPr>
          <w:rFonts w:ascii="Tahoma" w:hAnsi="Tahoma" w:cs="Tahoma"/>
          <w:sz w:val="16"/>
          <w:szCs w:val="16"/>
        </w:rPr>
      </w:pPr>
    </w:p>
    <w:sectPr w:rsidR="00733CF1" w:rsidRPr="00227BF2" w:rsidSect="00721714">
      <w:headerReference w:type="default" r:id="rId10"/>
      <w:pgSz w:w="16838" w:h="11906" w:orient="landscape"/>
      <w:pgMar w:top="-495" w:right="851" w:bottom="170" w:left="1134" w:header="22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F09" w:rsidRDefault="009B4F09" w:rsidP="00F3437E">
      <w:pPr>
        <w:spacing w:after="0" w:line="240" w:lineRule="auto"/>
      </w:pPr>
      <w:r>
        <w:separator/>
      </w:r>
    </w:p>
  </w:endnote>
  <w:endnote w:type="continuationSeparator" w:id="0">
    <w:p w:rsidR="009B4F09" w:rsidRDefault="009B4F09" w:rsidP="00F3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1614667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:rsidR="003A2ADC" w:rsidRPr="00F3437E" w:rsidRDefault="003A2ADC" w:rsidP="00EE4051">
        <w:pPr>
          <w:pStyle w:val="Footer"/>
          <w:jc w:val="right"/>
          <w:rPr>
            <w:sz w:val="16"/>
            <w:szCs w:val="16"/>
          </w:rPr>
        </w:pPr>
        <w:r>
          <w:rPr>
            <w:sz w:val="16"/>
            <w:szCs w:val="16"/>
          </w:rPr>
          <w:t>Systematic Synthetic Phonics Lesson Observation Form 201</w:t>
        </w:r>
        <w:r w:rsidR="00F77F87">
          <w:rPr>
            <w:sz w:val="16"/>
            <w:szCs w:val="16"/>
          </w:rPr>
          <w:t>8</w:t>
        </w:r>
        <w:r>
          <w:rPr>
            <w:sz w:val="16"/>
            <w:szCs w:val="16"/>
          </w:rPr>
          <w:t>-201</w:t>
        </w:r>
        <w:r w:rsidR="00F77F87">
          <w:rPr>
            <w:sz w:val="16"/>
            <w:szCs w:val="16"/>
          </w:rPr>
          <w:t>9</w:t>
        </w:r>
      </w:p>
      <w:p w:rsidR="003A2ADC" w:rsidRPr="00F3437E" w:rsidRDefault="003A2ADC">
        <w:pPr>
          <w:pStyle w:val="Footer"/>
          <w:jc w:val="right"/>
          <w:rPr>
            <w:sz w:val="16"/>
            <w:szCs w:val="16"/>
          </w:rPr>
        </w:pPr>
        <w:r w:rsidRPr="00F3437E">
          <w:rPr>
            <w:sz w:val="16"/>
            <w:szCs w:val="16"/>
          </w:rPr>
          <w:fldChar w:fldCharType="begin"/>
        </w:r>
        <w:r w:rsidRPr="00F3437E">
          <w:rPr>
            <w:sz w:val="16"/>
            <w:szCs w:val="16"/>
          </w:rPr>
          <w:instrText xml:space="preserve"> PAGE   \* MERGEFORMAT </w:instrText>
        </w:r>
        <w:r w:rsidRPr="00F3437E">
          <w:rPr>
            <w:sz w:val="16"/>
            <w:szCs w:val="16"/>
          </w:rPr>
          <w:fldChar w:fldCharType="separate"/>
        </w:r>
        <w:r w:rsidR="001A4F5D">
          <w:rPr>
            <w:noProof/>
            <w:sz w:val="16"/>
            <w:szCs w:val="16"/>
          </w:rPr>
          <w:t>1</w:t>
        </w:r>
        <w:r w:rsidRPr="00F3437E">
          <w:rPr>
            <w:noProof/>
            <w:sz w:val="16"/>
            <w:szCs w:val="16"/>
          </w:rPr>
          <w:fldChar w:fldCharType="end"/>
        </w:r>
      </w:p>
    </w:sdtContent>
  </w:sdt>
  <w:p w:rsidR="003A2ADC" w:rsidRDefault="003A2A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F09" w:rsidRDefault="009B4F09" w:rsidP="00F3437E">
      <w:pPr>
        <w:spacing w:after="0" w:line="240" w:lineRule="auto"/>
      </w:pPr>
      <w:r>
        <w:separator/>
      </w:r>
    </w:p>
  </w:footnote>
  <w:footnote w:type="continuationSeparator" w:id="0">
    <w:p w:rsidR="009B4F09" w:rsidRDefault="009B4F09" w:rsidP="00F34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ADC" w:rsidRDefault="003A2ADC" w:rsidP="003A2ADC">
    <w:pPr>
      <w:pStyle w:val="Header"/>
      <w:jc w:val="right"/>
    </w:pPr>
  </w:p>
  <w:p w:rsidR="003A2ADC" w:rsidRDefault="00D058B9" w:rsidP="00D058B9">
    <w:pPr>
      <w:pStyle w:val="Header"/>
      <w:jc w:val="right"/>
    </w:pPr>
    <w:r>
      <w:rPr>
        <w:noProof/>
        <w:lang w:eastAsia="en-GB"/>
      </w:rPr>
      <w:drawing>
        <wp:inline distT="0" distB="0" distL="0" distR="0" wp14:anchorId="68E79AC7" wp14:editId="1829B6B6">
          <wp:extent cx="3554095" cy="500380"/>
          <wp:effectExtent l="0" t="0" r="8255" b="0"/>
          <wp:docPr id="6" name="Picture 6" descr="https://sharepoint.newman.ac.uk/supp/marketing/Staff%20photos/Newman%20University%20Logo%20Crest%20Left%20Single%20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sharepoint.newman.ac.uk/supp/marketing/Staff%20photos/Newman%20University%20Logo%20Crest%20Left%20Single%20L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4095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714" w:rsidRPr="00D058B9" w:rsidRDefault="00721714" w:rsidP="00D05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2783"/>
    <w:multiLevelType w:val="hybridMultilevel"/>
    <w:tmpl w:val="0270DB2C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430277CA"/>
    <w:multiLevelType w:val="hybridMultilevel"/>
    <w:tmpl w:val="8944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077"/>
    <w:rsid w:val="00067F17"/>
    <w:rsid w:val="000B0A29"/>
    <w:rsid w:val="000F55B1"/>
    <w:rsid w:val="00167CC5"/>
    <w:rsid w:val="001A4F5D"/>
    <w:rsid w:val="001B4CAD"/>
    <w:rsid w:val="00203B4E"/>
    <w:rsid w:val="00212722"/>
    <w:rsid w:val="00227BF2"/>
    <w:rsid w:val="00272970"/>
    <w:rsid w:val="002B390A"/>
    <w:rsid w:val="002C61E0"/>
    <w:rsid w:val="003075BB"/>
    <w:rsid w:val="003370D8"/>
    <w:rsid w:val="00380511"/>
    <w:rsid w:val="003A2ADC"/>
    <w:rsid w:val="004652F7"/>
    <w:rsid w:val="00503EFB"/>
    <w:rsid w:val="005419B1"/>
    <w:rsid w:val="005D49A2"/>
    <w:rsid w:val="005F6E25"/>
    <w:rsid w:val="00616899"/>
    <w:rsid w:val="00705238"/>
    <w:rsid w:val="00721714"/>
    <w:rsid w:val="00733CF1"/>
    <w:rsid w:val="007473BB"/>
    <w:rsid w:val="00752A08"/>
    <w:rsid w:val="00777077"/>
    <w:rsid w:val="007F48DD"/>
    <w:rsid w:val="0084315D"/>
    <w:rsid w:val="00865F3D"/>
    <w:rsid w:val="008735A7"/>
    <w:rsid w:val="00895077"/>
    <w:rsid w:val="008E6AF5"/>
    <w:rsid w:val="00922B2A"/>
    <w:rsid w:val="00956808"/>
    <w:rsid w:val="00990C14"/>
    <w:rsid w:val="009B4F09"/>
    <w:rsid w:val="00A11189"/>
    <w:rsid w:val="00A4377B"/>
    <w:rsid w:val="00A60D4B"/>
    <w:rsid w:val="00AC6CEC"/>
    <w:rsid w:val="00AE47FA"/>
    <w:rsid w:val="00AE54E4"/>
    <w:rsid w:val="00B67CF6"/>
    <w:rsid w:val="00C36F4B"/>
    <w:rsid w:val="00C41F5D"/>
    <w:rsid w:val="00C9280B"/>
    <w:rsid w:val="00C92DC9"/>
    <w:rsid w:val="00CF5694"/>
    <w:rsid w:val="00D058B9"/>
    <w:rsid w:val="00D637F8"/>
    <w:rsid w:val="00EA5D3E"/>
    <w:rsid w:val="00EE4051"/>
    <w:rsid w:val="00EF2C73"/>
    <w:rsid w:val="00F15F8D"/>
    <w:rsid w:val="00F25CBA"/>
    <w:rsid w:val="00F3437E"/>
    <w:rsid w:val="00F77F87"/>
    <w:rsid w:val="00FE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5:docId w15:val="{883E896F-40F3-4F0E-BD77-B0C5EAE33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9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8">
    <w:name w:val="heading 8"/>
    <w:basedOn w:val="Normal"/>
    <w:next w:val="Normal"/>
    <w:link w:val="Heading8Char"/>
    <w:qFormat/>
    <w:rsid w:val="001B4CAD"/>
    <w:pPr>
      <w:keepNext/>
      <w:spacing w:after="0" w:line="240" w:lineRule="auto"/>
      <w:outlineLvl w:val="7"/>
    </w:pPr>
    <w:rPr>
      <w:rFonts w:ascii="Tahoma" w:eastAsia="Times New Roman" w:hAnsi="Tahoma" w:cs="Tahoma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77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77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77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34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37E"/>
  </w:style>
  <w:style w:type="paragraph" w:styleId="Footer">
    <w:name w:val="footer"/>
    <w:basedOn w:val="Normal"/>
    <w:link w:val="FooterChar"/>
    <w:uiPriority w:val="99"/>
    <w:unhideWhenUsed/>
    <w:rsid w:val="00F34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37E"/>
  </w:style>
  <w:style w:type="paragraph" w:styleId="BalloonText">
    <w:name w:val="Balloon Text"/>
    <w:basedOn w:val="Normal"/>
    <w:link w:val="BalloonTextChar"/>
    <w:uiPriority w:val="99"/>
    <w:semiHidden/>
    <w:unhideWhenUsed/>
    <w:rsid w:val="00747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3BB"/>
    <w:rPr>
      <w:rFonts w:ascii="Tahoma" w:hAnsi="Tahoma" w:cs="Tahoma"/>
      <w:sz w:val="16"/>
      <w:szCs w:val="16"/>
    </w:rPr>
  </w:style>
  <w:style w:type="character" w:customStyle="1" w:styleId="Heading8Char">
    <w:name w:val="Heading 8 Char"/>
    <w:basedOn w:val="DefaultParagraphFont"/>
    <w:link w:val="Heading8"/>
    <w:rsid w:val="001B4CAD"/>
    <w:rPr>
      <w:rFonts w:ascii="Tahoma" w:eastAsia="Times New Roman" w:hAnsi="Tahoma" w:cs="Tahoma"/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67CF6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9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89507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77F8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7F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7F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7F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7F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7F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ysClr val="window" lastClr="FFFFFF"/>
        </a:solidFill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8E7D0-81E1-4E2C-A6DB-A4C63E034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1249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Cherilyn Ward</dc:creator>
  <cp:lastModifiedBy>Sandra Cable</cp:lastModifiedBy>
  <cp:revision>2</cp:revision>
  <cp:lastPrinted>2017-09-22T13:25:00Z</cp:lastPrinted>
  <dcterms:created xsi:type="dcterms:W3CDTF">2019-03-19T15:04:00Z</dcterms:created>
  <dcterms:modified xsi:type="dcterms:W3CDTF">2019-03-19T15:04:00Z</dcterms:modified>
</cp:coreProperties>
</file>