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FA8C" w14:textId="5EAB03C8" w:rsidR="004C0B18" w:rsidRPr="00787214" w:rsidRDefault="002C67C9">
      <w:pPr>
        <w:rPr>
          <w:rFonts w:asciiTheme="minorBidi" w:hAnsiTheme="minorBidi"/>
          <w:b/>
          <w:bCs/>
          <w:sz w:val="24"/>
          <w:szCs w:val="24"/>
          <w:u w:val="single"/>
        </w:rPr>
      </w:pPr>
      <w:proofErr w:type="spellStart"/>
      <w:r w:rsidRPr="00787214">
        <w:rPr>
          <w:rFonts w:asciiTheme="minorBidi" w:hAnsiTheme="minorBidi"/>
          <w:b/>
          <w:bCs/>
          <w:sz w:val="24"/>
          <w:szCs w:val="24"/>
          <w:u w:val="single"/>
        </w:rPr>
        <w:t>Crocketts</w:t>
      </w:r>
      <w:proofErr w:type="spellEnd"/>
    </w:p>
    <w:p w14:paraId="1FD9B3F0" w14:textId="77777777" w:rsidR="002C67C9" w:rsidRDefault="002C67C9" w:rsidP="002C67C9">
      <w:pPr>
        <w:pStyle w:val="NormalWeb"/>
        <w:spacing w:before="0" w:beforeAutospacing="0" w:after="180" w:afterAutospacing="0" w:line="360" w:lineRule="atLeast"/>
        <w:rPr>
          <w:rFonts w:ascii="Arial" w:hAnsi="Arial" w:cs="Arial"/>
          <w:color w:val="41414A"/>
        </w:rPr>
      </w:pPr>
      <w:r>
        <w:rPr>
          <w:rFonts w:ascii="Arial" w:hAnsi="Arial" w:cs="Arial"/>
          <w:color w:val="41414A"/>
        </w:rPr>
        <w:t xml:space="preserve">The </w:t>
      </w:r>
      <w:proofErr w:type="spellStart"/>
      <w:r>
        <w:rPr>
          <w:rFonts w:ascii="Arial" w:hAnsi="Arial" w:cs="Arial"/>
          <w:color w:val="41414A"/>
        </w:rPr>
        <w:t>Crocketts</w:t>
      </w:r>
      <w:proofErr w:type="spellEnd"/>
      <w:r>
        <w:rPr>
          <w:rFonts w:ascii="Arial" w:hAnsi="Arial" w:cs="Arial"/>
          <w:color w:val="41414A"/>
        </w:rPr>
        <w:t xml:space="preserve"> partnership has a proven track record of effectively supporting trainees to become successful teachers. The feedback from previous trainees (including Birmingham Newman Direct, PGCE and Undergraduate) is always extremely positive and complimentary. As a trainee, you will be working with a highly skilled, but also caring and supportive team within a school who will do everything they can for you to succeed. You will be allocated an experienced school-based mentor who will support you during the programme. In addition, there will be opportunities to participate fully in the wider aspects of school life. One of the ways our trainees are so successful is their ability to work collegiately by sharing experiences and offering mutual support.</w:t>
      </w:r>
    </w:p>
    <w:p w14:paraId="7DD8B050" w14:textId="1577671C" w:rsidR="002C67C9" w:rsidRDefault="002C67C9" w:rsidP="002C67C9">
      <w:pPr>
        <w:pStyle w:val="NormalWeb"/>
        <w:spacing w:before="0" w:beforeAutospacing="0" w:after="180" w:afterAutospacing="0" w:line="360" w:lineRule="atLeast"/>
        <w:rPr>
          <w:rFonts w:ascii="Arial" w:hAnsi="Arial" w:cs="Arial"/>
          <w:color w:val="41414A"/>
        </w:rPr>
      </w:pPr>
      <w:r>
        <w:rPr>
          <w:rFonts w:ascii="Arial" w:hAnsi="Arial" w:cs="Arial"/>
          <w:color w:val="41414A"/>
        </w:rPr>
        <w:t>Our partner schools reflect the diverse nature of education on the outskirts of Birmingham, ensuring your placements are varied and increase your chances of finding the school that is right for you.</w:t>
      </w:r>
      <w:r>
        <w:rPr>
          <w:rFonts w:ascii="Arial" w:hAnsi="Arial" w:cs="Arial"/>
          <w:color w:val="41414A"/>
        </w:rPr>
        <w:t xml:space="preserve">  Secondary School Direct is managed and hosted by St Michaels </w:t>
      </w:r>
      <w:proofErr w:type="spellStart"/>
      <w:r>
        <w:rPr>
          <w:rFonts w:ascii="Arial" w:hAnsi="Arial" w:cs="Arial"/>
          <w:color w:val="41414A"/>
        </w:rPr>
        <w:t>CoE</w:t>
      </w:r>
      <w:proofErr w:type="spellEnd"/>
      <w:r>
        <w:rPr>
          <w:rFonts w:ascii="Arial" w:hAnsi="Arial" w:cs="Arial"/>
          <w:color w:val="41414A"/>
        </w:rPr>
        <w:t xml:space="preserve"> School: </w:t>
      </w:r>
      <w:hyperlink r:id="rId5" w:history="1">
        <w:r w:rsidRPr="00996EDE">
          <w:rPr>
            <w:rStyle w:val="Hyperlink"/>
            <w:rFonts w:ascii="Arial" w:hAnsi="Arial" w:cs="Arial"/>
          </w:rPr>
          <w:t>https://st-michaels.sandwell.sch.uk/</w:t>
        </w:r>
      </w:hyperlink>
      <w:r>
        <w:rPr>
          <w:rFonts w:ascii="Arial" w:hAnsi="Arial" w:cs="Arial"/>
          <w:color w:val="41414A"/>
        </w:rPr>
        <w:t xml:space="preserve"> </w:t>
      </w:r>
    </w:p>
    <w:p w14:paraId="1D4643F2" w14:textId="77777777" w:rsidR="00787214" w:rsidRDefault="00787214" w:rsidP="002C67C9">
      <w:pPr>
        <w:pStyle w:val="NormalWeb"/>
        <w:spacing w:before="0" w:beforeAutospacing="0" w:after="180" w:afterAutospacing="0" w:line="360" w:lineRule="atLeast"/>
        <w:rPr>
          <w:rFonts w:ascii="Arial" w:hAnsi="Arial" w:cs="Arial"/>
          <w:b/>
          <w:bCs/>
          <w:color w:val="41414A"/>
          <w:u w:val="single"/>
        </w:rPr>
      </w:pPr>
    </w:p>
    <w:p w14:paraId="1A7E9500" w14:textId="77777777" w:rsidR="00787214" w:rsidRDefault="00787214" w:rsidP="002C67C9">
      <w:pPr>
        <w:pStyle w:val="NormalWeb"/>
        <w:spacing w:before="0" w:beforeAutospacing="0" w:after="180" w:afterAutospacing="0" w:line="360" w:lineRule="atLeast"/>
        <w:rPr>
          <w:rFonts w:ascii="Arial" w:hAnsi="Arial" w:cs="Arial"/>
          <w:b/>
          <w:bCs/>
          <w:color w:val="41414A"/>
          <w:u w:val="single"/>
        </w:rPr>
      </w:pPr>
    </w:p>
    <w:p w14:paraId="3A2634C9" w14:textId="2BA95715" w:rsidR="002C67C9" w:rsidRPr="00787214" w:rsidRDefault="002C67C9" w:rsidP="002C67C9">
      <w:pPr>
        <w:pStyle w:val="NormalWeb"/>
        <w:spacing w:before="0" w:beforeAutospacing="0" w:after="180" w:afterAutospacing="0" w:line="360" w:lineRule="atLeast"/>
        <w:rPr>
          <w:rFonts w:ascii="Arial" w:hAnsi="Arial" w:cs="Arial"/>
          <w:b/>
          <w:bCs/>
          <w:color w:val="41414A"/>
          <w:u w:val="single"/>
        </w:rPr>
      </w:pPr>
      <w:r w:rsidRPr="00787214">
        <w:rPr>
          <w:rFonts w:ascii="Arial" w:hAnsi="Arial" w:cs="Arial"/>
          <w:b/>
          <w:bCs/>
          <w:color w:val="41414A"/>
          <w:u w:val="single"/>
        </w:rPr>
        <w:t>Futures Trust Alliance</w:t>
      </w:r>
    </w:p>
    <w:p w14:paraId="5FB738A4" w14:textId="77777777" w:rsidR="002C67C9" w:rsidRDefault="002C67C9" w:rsidP="002C67C9">
      <w:pPr>
        <w:pStyle w:val="NormalWeb"/>
        <w:spacing w:before="0" w:beforeAutospacing="0" w:after="180" w:afterAutospacing="0" w:line="360" w:lineRule="atLeast"/>
        <w:rPr>
          <w:rFonts w:ascii="Arial" w:hAnsi="Arial" w:cs="Arial"/>
          <w:color w:val="41414A"/>
        </w:rPr>
      </w:pPr>
      <w:r>
        <w:rPr>
          <w:rFonts w:ascii="Arial" w:hAnsi="Arial" w:cs="Arial"/>
          <w:color w:val="41414A"/>
        </w:rPr>
        <w:t>Futures Teaching is committed to recruiting and training outstanding enthusiastic individuals, passionate about becoming outstanding teachers. With our partner schools we cover a wide area of the West Midlands, including Coventry, Hinckley, Leamington Spa, Warwick and Rugby. We offer Birmingham Newman Direct (Training-fee paying) places.</w:t>
      </w:r>
    </w:p>
    <w:p w14:paraId="1304D707" w14:textId="439254C7" w:rsidR="002C67C9" w:rsidRDefault="002C67C9" w:rsidP="002C67C9">
      <w:pPr>
        <w:pStyle w:val="NormalWeb"/>
        <w:spacing w:before="0" w:beforeAutospacing="0" w:after="180" w:afterAutospacing="0" w:line="360" w:lineRule="atLeast"/>
        <w:rPr>
          <w:rFonts w:ascii="Arial" w:hAnsi="Arial" w:cs="Arial"/>
          <w:color w:val="41414A"/>
        </w:rPr>
      </w:pPr>
      <w:r>
        <w:rPr>
          <w:rFonts w:ascii="Arial" w:hAnsi="Arial" w:cs="Arial"/>
          <w:color w:val="41414A"/>
        </w:rPr>
        <w:t>We strive to ‘Build Brighter Futures Together.’ Our values are based on the core principles of ‘Students First; No Barriers: It’s About Learning’. Our partnership of schools, and their Professional and Subject Mentors, are led by Aidan Jenkins, Teacher Development Director. We believe we offer the very best specialist help in developing your classroom skills, whilst gaining a theoretical understanding of teaching and learning from your time at Birmingham Newman University. We work with you from the start to find a school (within our limits) that suits you and your location and has a place. After Christmas there will also be a complementary placement at one of the other partner schools. This is an opportunity to develop your practice further, and will offer a contrast in key stage and school context.</w:t>
      </w:r>
      <w:r>
        <w:rPr>
          <w:rFonts w:ascii="Arial" w:hAnsi="Arial" w:cs="Arial"/>
          <w:color w:val="41414A"/>
        </w:rPr>
        <w:t xml:space="preserve">  </w:t>
      </w:r>
      <w:hyperlink r:id="rId6" w:history="1">
        <w:r w:rsidRPr="00996EDE">
          <w:rPr>
            <w:rStyle w:val="Hyperlink"/>
            <w:rFonts w:ascii="Arial" w:hAnsi="Arial" w:cs="Arial"/>
          </w:rPr>
          <w:t>https://www.futuresteachingalliance.co.uk/</w:t>
        </w:r>
      </w:hyperlink>
      <w:r>
        <w:rPr>
          <w:rFonts w:ascii="Arial" w:hAnsi="Arial" w:cs="Arial"/>
          <w:color w:val="41414A"/>
        </w:rPr>
        <w:t xml:space="preserve"> </w:t>
      </w:r>
    </w:p>
    <w:p w14:paraId="40BA3B13" w14:textId="77777777" w:rsidR="00787214" w:rsidRDefault="00787214" w:rsidP="002C67C9">
      <w:pPr>
        <w:pStyle w:val="NormalWeb"/>
        <w:spacing w:before="0" w:beforeAutospacing="0" w:after="180" w:afterAutospacing="0" w:line="360" w:lineRule="atLeast"/>
        <w:rPr>
          <w:rFonts w:ascii="Arial" w:hAnsi="Arial" w:cs="Arial"/>
          <w:color w:val="41414A"/>
        </w:rPr>
      </w:pPr>
    </w:p>
    <w:p w14:paraId="18F948BC" w14:textId="77777777" w:rsidR="00787214" w:rsidRDefault="00787214" w:rsidP="002C67C9">
      <w:pPr>
        <w:pStyle w:val="NormalWeb"/>
        <w:spacing w:before="0" w:beforeAutospacing="0" w:after="180" w:afterAutospacing="0" w:line="360" w:lineRule="atLeast"/>
        <w:rPr>
          <w:rFonts w:ascii="Arial" w:hAnsi="Arial" w:cs="Arial"/>
          <w:color w:val="41414A"/>
        </w:rPr>
      </w:pPr>
    </w:p>
    <w:p w14:paraId="31E003A0" w14:textId="43792124" w:rsidR="002C67C9" w:rsidRPr="00787214" w:rsidRDefault="002C67C9" w:rsidP="002C67C9">
      <w:pPr>
        <w:pStyle w:val="NormalWeb"/>
        <w:spacing w:before="0" w:beforeAutospacing="0" w:after="180" w:afterAutospacing="0" w:line="360" w:lineRule="atLeast"/>
        <w:rPr>
          <w:rFonts w:ascii="Arial" w:hAnsi="Arial" w:cs="Arial"/>
          <w:b/>
          <w:bCs/>
          <w:color w:val="41414A"/>
          <w:u w:val="single"/>
        </w:rPr>
      </w:pPr>
      <w:r w:rsidRPr="00787214">
        <w:rPr>
          <w:rFonts w:ascii="Arial" w:hAnsi="Arial" w:cs="Arial"/>
          <w:b/>
          <w:bCs/>
          <w:color w:val="41414A"/>
          <w:u w:val="single"/>
        </w:rPr>
        <w:t>Blue Sky Teaching School Alliance</w:t>
      </w:r>
    </w:p>
    <w:p w14:paraId="5AEC420E" w14:textId="5A1A4545" w:rsidR="002C67C9" w:rsidRDefault="002C67C9" w:rsidP="002C67C9">
      <w:pPr>
        <w:pStyle w:val="NormalWeb"/>
        <w:spacing w:before="0" w:beforeAutospacing="0" w:after="180" w:afterAutospacing="0" w:line="360" w:lineRule="atLeast"/>
        <w:rPr>
          <w:rFonts w:ascii="Arial" w:hAnsi="Arial" w:cs="Arial"/>
          <w:color w:val="41414A"/>
        </w:rPr>
      </w:pPr>
      <w:r>
        <w:rPr>
          <w:rFonts w:ascii="Arial" w:hAnsi="Arial" w:cs="Arial"/>
          <w:color w:val="41414A"/>
        </w:rPr>
        <w:t>Blue Sky is based in the centre of Coventry with links to schools in Coventry and the surrounding areas. By training with us, you will work with experienced, expert professionals from our cluster of school providers. At Blue Sky we are committed to offering high standards of training for the teachers of the future and work together with our accrediting provider, Birmingham Newman University, to provide our trainees with the necessary subject knowledge and experience to ensure an excellent level of training.</w:t>
      </w:r>
    </w:p>
    <w:p w14:paraId="34AEF34B" w14:textId="77777777" w:rsidR="002C67C9" w:rsidRDefault="002C67C9" w:rsidP="002C67C9">
      <w:pPr>
        <w:pStyle w:val="NormalWeb"/>
        <w:spacing w:before="0" w:beforeAutospacing="0" w:after="180" w:afterAutospacing="0" w:line="360" w:lineRule="atLeast"/>
        <w:rPr>
          <w:rFonts w:ascii="Arial" w:hAnsi="Arial" w:cs="Arial"/>
          <w:color w:val="41414A"/>
        </w:rPr>
      </w:pPr>
      <w:r>
        <w:rPr>
          <w:rFonts w:ascii="Arial" w:hAnsi="Arial" w:cs="Arial"/>
          <w:color w:val="41414A"/>
        </w:rPr>
        <w:t>In addition to the knowledge and experience provided by the Birmingham Newman University tutors, and the support from your school mentor, Blue Sky personally ensures each trainee receives support and guidance as needed and we look forward to working with you on this exciting career path.</w:t>
      </w:r>
    </w:p>
    <w:p w14:paraId="36B866C7" w14:textId="3565D2A5" w:rsidR="002C67C9" w:rsidRDefault="002C67C9" w:rsidP="002C67C9">
      <w:pPr>
        <w:pStyle w:val="NormalWeb"/>
        <w:spacing w:before="0" w:beforeAutospacing="0" w:after="180" w:afterAutospacing="0" w:line="360" w:lineRule="atLeast"/>
        <w:rPr>
          <w:rFonts w:ascii="Arial" w:hAnsi="Arial" w:cs="Arial"/>
          <w:color w:val="41414A"/>
        </w:rPr>
      </w:pPr>
      <w:r>
        <w:rPr>
          <w:rFonts w:ascii="Arial" w:hAnsi="Arial" w:cs="Arial"/>
          <w:color w:val="41414A"/>
        </w:rPr>
        <w:t xml:space="preserve">For 2023-24 we will be offering </w:t>
      </w:r>
      <w:r>
        <w:rPr>
          <w:rFonts w:ascii="Arial" w:hAnsi="Arial" w:cs="Arial"/>
          <w:color w:val="41414A"/>
        </w:rPr>
        <w:t>Secondary</w:t>
      </w:r>
      <w:r>
        <w:rPr>
          <w:rFonts w:ascii="Arial" w:hAnsi="Arial" w:cs="Arial"/>
          <w:color w:val="41414A"/>
        </w:rPr>
        <w:t xml:space="preserve"> Birmingham Newman Direct places at a number of non-faith and Catholic Primary schools across Coventry and Warwickshire.</w:t>
      </w:r>
      <w:r>
        <w:rPr>
          <w:rFonts w:ascii="Arial" w:hAnsi="Arial" w:cs="Arial"/>
          <w:color w:val="41414A"/>
        </w:rPr>
        <w:t xml:space="preserve">  </w:t>
      </w:r>
      <w:hyperlink r:id="rId7" w:history="1">
        <w:r w:rsidRPr="00996EDE">
          <w:rPr>
            <w:rStyle w:val="Hyperlink"/>
            <w:rFonts w:ascii="Arial" w:hAnsi="Arial" w:cs="Arial"/>
          </w:rPr>
          <w:t>https://blueskytsa.org/</w:t>
        </w:r>
      </w:hyperlink>
      <w:r>
        <w:rPr>
          <w:rFonts w:ascii="Arial" w:hAnsi="Arial" w:cs="Arial"/>
          <w:color w:val="41414A"/>
        </w:rPr>
        <w:t xml:space="preserve"> </w:t>
      </w:r>
    </w:p>
    <w:p w14:paraId="75DD849C" w14:textId="77777777" w:rsidR="002C67C9" w:rsidRPr="00787214" w:rsidRDefault="002C67C9" w:rsidP="002C67C9">
      <w:pPr>
        <w:pStyle w:val="NormalWeb"/>
        <w:spacing w:before="0" w:beforeAutospacing="0" w:after="180" w:afterAutospacing="0" w:line="360" w:lineRule="atLeast"/>
        <w:rPr>
          <w:rFonts w:ascii="Arial" w:hAnsi="Arial" w:cs="Arial"/>
          <w:b/>
          <w:bCs/>
          <w:color w:val="41414A"/>
          <w:u w:val="single"/>
        </w:rPr>
      </w:pPr>
      <w:r w:rsidRPr="00787214">
        <w:rPr>
          <w:rFonts w:ascii="Arial" w:hAnsi="Arial" w:cs="Arial"/>
          <w:b/>
          <w:bCs/>
          <w:color w:val="41414A"/>
          <w:u w:val="single"/>
        </w:rPr>
        <w:t>Caritas Christi</w:t>
      </w:r>
    </w:p>
    <w:p w14:paraId="20FC8102" w14:textId="6DBFE5BD" w:rsidR="002C67C9" w:rsidRDefault="002C67C9" w:rsidP="002C67C9">
      <w:pPr>
        <w:pStyle w:val="NormalWeb"/>
        <w:spacing w:before="0" w:beforeAutospacing="0" w:after="180" w:afterAutospacing="0" w:line="360" w:lineRule="atLeast"/>
        <w:rPr>
          <w:rFonts w:ascii="Arial" w:hAnsi="Arial" w:cs="Arial"/>
          <w:color w:val="41414A"/>
        </w:rPr>
      </w:pPr>
      <w:r>
        <w:rPr>
          <w:rFonts w:ascii="Arial" w:hAnsi="Arial" w:cs="Arial"/>
          <w:color w:val="41414A"/>
        </w:rPr>
        <w:t>St Paul’s School for Girls is an outstanding Catholic Secondary school which works in collaboration with a number of Catholic primary and secondary schools, forming the Caritas Christi group.  With our close partnership of inner-city schools, we have a strong track record of training teachers and are committed to providing the best possible experience for our trainees and children so that expectations are high and aspirations can be raised.</w:t>
      </w:r>
    </w:p>
    <w:p w14:paraId="11EDF2EF" w14:textId="230F5BD4" w:rsidR="002C67C9" w:rsidRPr="002C67C9" w:rsidRDefault="002C67C9" w:rsidP="002C67C9">
      <w:pPr>
        <w:pStyle w:val="NormalWeb"/>
        <w:spacing w:before="0" w:beforeAutospacing="0" w:after="180" w:afterAutospacing="0" w:line="360" w:lineRule="atLeast"/>
        <w:rPr>
          <w:rFonts w:asciiTheme="minorBidi" w:hAnsiTheme="minorBidi" w:cstheme="minorBidi"/>
        </w:rPr>
      </w:pPr>
      <w:r>
        <w:rPr>
          <w:rFonts w:ascii="Arial" w:hAnsi="Arial" w:cs="Arial"/>
          <w:color w:val="41414A"/>
        </w:rPr>
        <w:t>We have had 100% employment for all cohorts, with an average of 70% employed in our previous partner schools and as a result of the success of our programmes we are keen to develop the next generation of teachers.  St Paul’s Caritas Christi works in partnership with Birmingham Newman University providing high quality courses and support for trainees.  Experienced mentors in schools will support you throughout your training year and, alongside your university tutors, will ensure that you receive personal and bespoke support to ensure a successful year.</w:t>
      </w:r>
      <w:r>
        <w:rPr>
          <w:rFonts w:ascii="Arial" w:hAnsi="Arial" w:cs="Arial"/>
          <w:color w:val="41414A"/>
        </w:rPr>
        <w:t xml:space="preserve">  </w:t>
      </w:r>
      <w:hyperlink r:id="rId8" w:history="1">
        <w:r w:rsidRPr="002C67C9">
          <w:rPr>
            <w:rStyle w:val="Hyperlink"/>
            <w:rFonts w:asciiTheme="minorBidi" w:hAnsiTheme="minorBidi" w:cstheme="minorBidi"/>
          </w:rPr>
          <w:t>St Paul's School for Girls - St Paul's Caritas Christi Schools (stpaulgl.bham.sch.uk)</w:t>
        </w:r>
      </w:hyperlink>
    </w:p>
    <w:p w14:paraId="571DF564" w14:textId="77777777" w:rsidR="002C67C9" w:rsidRDefault="002C67C9" w:rsidP="002C67C9">
      <w:pPr>
        <w:pStyle w:val="NormalWeb"/>
        <w:spacing w:before="0" w:beforeAutospacing="0" w:after="180" w:afterAutospacing="0" w:line="360" w:lineRule="atLeast"/>
        <w:rPr>
          <w:rFonts w:ascii="Arial" w:hAnsi="Arial" w:cs="Arial"/>
          <w:color w:val="41414A"/>
        </w:rPr>
      </w:pPr>
    </w:p>
    <w:p w14:paraId="671ED2B0" w14:textId="77777777" w:rsidR="00787214" w:rsidRDefault="00787214" w:rsidP="002C67C9">
      <w:pPr>
        <w:pStyle w:val="NormalWeb"/>
        <w:spacing w:before="0" w:beforeAutospacing="0" w:after="180" w:afterAutospacing="0" w:line="360" w:lineRule="atLeast"/>
        <w:rPr>
          <w:rFonts w:ascii="Arial" w:hAnsi="Arial" w:cs="Arial"/>
          <w:color w:val="41414A"/>
        </w:rPr>
      </w:pPr>
    </w:p>
    <w:p w14:paraId="1F7584FB" w14:textId="2E6801EE" w:rsidR="002C67C9" w:rsidRPr="00787214" w:rsidRDefault="002C67C9" w:rsidP="002C67C9">
      <w:pPr>
        <w:pStyle w:val="NormalWeb"/>
        <w:spacing w:before="0" w:beforeAutospacing="0" w:after="180" w:afterAutospacing="0" w:line="360" w:lineRule="atLeast"/>
        <w:rPr>
          <w:rFonts w:ascii="Arial" w:hAnsi="Arial" w:cs="Arial"/>
          <w:b/>
          <w:bCs/>
          <w:color w:val="41414A"/>
          <w:u w:val="single"/>
        </w:rPr>
      </w:pPr>
      <w:r w:rsidRPr="00787214">
        <w:rPr>
          <w:rFonts w:ascii="Arial" w:hAnsi="Arial" w:cs="Arial"/>
          <w:b/>
          <w:bCs/>
          <w:color w:val="41414A"/>
          <w:u w:val="single"/>
        </w:rPr>
        <w:lastRenderedPageBreak/>
        <w:t>St Peters Solihull Teaching School</w:t>
      </w:r>
    </w:p>
    <w:p w14:paraId="748E4001" w14:textId="248591DD" w:rsidR="002C67C9" w:rsidRDefault="002C67C9" w:rsidP="00787214">
      <w:pPr>
        <w:pStyle w:val="NormalWeb"/>
        <w:spacing w:before="0" w:beforeAutospacing="0" w:after="180" w:afterAutospacing="0" w:line="360" w:lineRule="atLeast"/>
        <w:rPr>
          <w:rFonts w:ascii="Arial" w:hAnsi="Arial" w:cs="Arial"/>
          <w:color w:val="41414A"/>
        </w:rPr>
      </w:pPr>
      <w:r>
        <w:rPr>
          <w:rFonts w:ascii="Arial" w:hAnsi="Arial" w:cs="Arial"/>
          <w:color w:val="41414A"/>
        </w:rPr>
        <w:t>At St. Peter’s Solihull Teaching School Partnership, we have a long and successful history of training new teachers through school-based training.  Undertaking the primary Birmingham Newman Direct programme with our partner is an exciting opportunity to develop into an outstanding teacher with the drive and motivation to make a difference.  Successful completion of the course will lead to the award of qualified teacher status (QTS) and will include a postgraduate certificate in education (PGCE) certified by Birmingham Newman University. </w:t>
      </w:r>
    </w:p>
    <w:p w14:paraId="103A6645" w14:textId="77777777" w:rsidR="002C67C9" w:rsidRDefault="002C67C9" w:rsidP="002C67C9">
      <w:pPr>
        <w:pStyle w:val="NormalWeb"/>
        <w:spacing w:before="0" w:beforeAutospacing="0" w:after="180" w:afterAutospacing="0" w:line="360" w:lineRule="atLeast"/>
        <w:rPr>
          <w:rFonts w:ascii="Arial" w:hAnsi="Arial" w:cs="Arial"/>
          <w:color w:val="41414A"/>
        </w:rPr>
      </w:pPr>
      <w:r>
        <w:rPr>
          <w:rFonts w:ascii="Arial" w:hAnsi="Arial" w:cs="Arial"/>
          <w:color w:val="41414A"/>
        </w:rPr>
        <w:t>We offer a highly successful, bespoke training programme and have an excellent track record and a wealth of experience in training new teachers. We work alongside local primary schools, ensuring high quality mentoring and support and the course will equip you with practical as well as theoretical knowledge as you begin your career as a primary practitioner.</w:t>
      </w:r>
    </w:p>
    <w:p w14:paraId="6DE893FF" w14:textId="66451EC4" w:rsidR="002C67C9" w:rsidRPr="002C67C9" w:rsidRDefault="002C67C9" w:rsidP="002C67C9">
      <w:pPr>
        <w:pStyle w:val="NormalWeb"/>
        <w:spacing w:before="0" w:beforeAutospacing="0" w:after="180" w:afterAutospacing="0" w:line="360" w:lineRule="atLeast"/>
        <w:rPr>
          <w:rFonts w:asciiTheme="minorBidi" w:hAnsiTheme="minorBidi" w:cstheme="minorBidi"/>
        </w:rPr>
      </w:pPr>
      <w:hyperlink r:id="rId9" w:history="1">
        <w:r w:rsidRPr="002C67C9">
          <w:rPr>
            <w:rStyle w:val="Hyperlink"/>
            <w:rFonts w:asciiTheme="minorBidi" w:hAnsiTheme="minorBidi" w:cstheme="minorBidi"/>
          </w:rPr>
          <w:t>Teaching School - St Peter's Catholic School In Solihull (st-peters.solihull.sch.uk)</w:t>
        </w:r>
      </w:hyperlink>
    </w:p>
    <w:p w14:paraId="26B1CA9F" w14:textId="5EEDCAA2" w:rsidR="002C67C9" w:rsidRPr="00787214" w:rsidRDefault="002C67C9" w:rsidP="002C67C9">
      <w:pPr>
        <w:pStyle w:val="NormalWeb"/>
        <w:spacing w:before="0" w:beforeAutospacing="0" w:after="180" w:afterAutospacing="0" w:line="360" w:lineRule="atLeast"/>
        <w:rPr>
          <w:rFonts w:ascii="Arial" w:hAnsi="Arial" w:cs="Arial"/>
          <w:b/>
          <w:bCs/>
          <w:color w:val="41414A"/>
          <w:u w:val="single"/>
        </w:rPr>
      </w:pPr>
      <w:r w:rsidRPr="00787214">
        <w:rPr>
          <w:rFonts w:ascii="Arial" w:hAnsi="Arial" w:cs="Arial"/>
          <w:b/>
          <w:bCs/>
          <w:color w:val="41414A"/>
          <w:u w:val="single"/>
        </w:rPr>
        <w:t>Stour Vale Academy Trust</w:t>
      </w:r>
    </w:p>
    <w:p w14:paraId="102CF858" w14:textId="77777777" w:rsidR="002C67C9" w:rsidRPr="002C67C9" w:rsidRDefault="002C67C9" w:rsidP="002C67C9">
      <w:pPr>
        <w:rPr>
          <w:rFonts w:asciiTheme="minorBidi" w:hAnsiTheme="minorBidi"/>
          <w:sz w:val="24"/>
          <w:szCs w:val="24"/>
        </w:rPr>
      </w:pPr>
      <w:r w:rsidRPr="002C67C9">
        <w:rPr>
          <w:rFonts w:asciiTheme="minorBidi" w:hAnsiTheme="minorBidi"/>
          <w:sz w:val="24"/>
          <w:szCs w:val="24"/>
        </w:rPr>
        <w:t>The Stour Vale Teacher Training Hub is a regional hub for the University of Worcester, providing Ofsted-Outstanding Initial Teacher Training (ITT) for The Black Country, South Staffordshire, and parts of South Shropshire and North Worcestershire.</w:t>
      </w:r>
    </w:p>
    <w:p w14:paraId="28400C28" w14:textId="77777777" w:rsidR="002C67C9" w:rsidRPr="002C67C9" w:rsidRDefault="002C67C9" w:rsidP="002C67C9">
      <w:pPr>
        <w:rPr>
          <w:rFonts w:asciiTheme="minorBidi" w:hAnsiTheme="minorBidi"/>
          <w:sz w:val="24"/>
          <w:szCs w:val="24"/>
        </w:rPr>
      </w:pPr>
      <w:r w:rsidRPr="002C67C9">
        <w:rPr>
          <w:rFonts w:asciiTheme="minorBidi" w:hAnsiTheme="minorBidi"/>
          <w:sz w:val="24"/>
          <w:szCs w:val="24"/>
        </w:rPr>
        <w:t>We provide a unique, high-quality teacher training experience that brings together the best of University-based and SCITT ITT courses. We work with a well-established partnership of schools across the region, alongside local universities to recruit and train the teachers and school leaders of the future.</w:t>
      </w:r>
    </w:p>
    <w:p w14:paraId="3C1F193F" w14:textId="77777777" w:rsidR="002C67C9" w:rsidRPr="002C67C9" w:rsidRDefault="002C67C9" w:rsidP="002C67C9">
      <w:pPr>
        <w:rPr>
          <w:rFonts w:asciiTheme="minorBidi" w:hAnsiTheme="minorBidi"/>
          <w:sz w:val="24"/>
          <w:szCs w:val="24"/>
        </w:rPr>
      </w:pPr>
      <w:r w:rsidRPr="002C67C9">
        <w:rPr>
          <w:rFonts w:asciiTheme="minorBidi" w:hAnsiTheme="minorBidi"/>
          <w:sz w:val="24"/>
          <w:szCs w:val="24"/>
        </w:rPr>
        <w:t>The benefits of training with us include:</w:t>
      </w:r>
    </w:p>
    <w:p w14:paraId="10186101" w14:textId="77777777" w:rsidR="002C67C9" w:rsidRPr="002C67C9" w:rsidRDefault="002C67C9" w:rsidP="002C67C9">
      <w:pPr>
        <w:pStyle w:val="ListParagraph"/>
        <w:numPr>
          <w:ilvl w:val="0"/>
          <w:numId w:val="2"/>
        </w:numPr>
        <w:rPr>
          <w:rFonts w:asciiTheme="minorBidi" w:hAnsiTheme="minorBidi"/>
          <w:sz w:val="24"/>
          <w:szCs w:val="24"/>
        </w:rPr>
      </w:pPr>
      <w:r w:rsidRPr="002C67C9">
        <w:rPr>
          <w:rFonts w:asciiTheme="minorBidi" w:hAnsiTheme="minorBidi"/>
          <w:sz w:val="24"/>
          <w:szCs w:val="24"/>
        </w:rPr>
        <w:t>Local placements and training: We work with a wide range of partnership schools across our local area meaning that placements are conveniently located for our trainees. Training sessions are also delivered from our regional hub.</w:t>
      </w:r>
    </w:p>
    <w:p w14:paraId="124E120C" w14:textId="77777777" w:rsidR="002C67C9" w:rsidRPr="002C67C9" w:rsidRDefault="002C67C9" w:rsidP="002C67C9">
      <w:pPr>
        <w:pStyle w:val="ListParagraph"/>
        <w:numPr>
          <w:ilvl w:val="0"/>
          <w:numId w:val="2"/>
        </w:numPr>
        <w:rPr>
          <w:rFonts w:asciiTheme="minorBidi" w:hAnsiTheme="minorBidi"/>
          <w:sz w:val="24"/>
          <w:szCs w:val="24"/>
        </w:rPr>
      </w:pPr>
      <w:r w:rsidRPr="002C67C9">
        <w:rPr>
          <w:rFonts w:asciiTheme="minorBidi" w:hAnsiTheme="minorBidi"/>
          <w:sz w:val="24"/>
          <w:szCs w:val="24"/>
        </w:rPr>
        <w:t>Collaborative expertise: Our trainees receive high-quality training from both expert university tutors and current serving teachers. This approach ensures that trainees receive the most up-to-date, relevant knowledge and teaching techniques, grounded in excellent classroom practice.</w:t>
      </w:r>
    </w:p>
    <w:p w14:paraId="5817100E" w14:textId="77777777" w:rsidR="002C67C9" w:rsidRPr="002C67C9" w:rsidRDefault="002C67C9" w:rsidP="002C67C9">
      <w:pPr>
        <w:pStyle w:val="ListParagraph"/>
        <w:numPr>
          <w:ilvl w:val="0"/>
          <w:numId w:val="2"/>
        </w:numPr>
        <w:rPr>
          <w:rFonts w:asciiTheme="minorBidi" w:hAnsiTheme="minorBidi"/>
          <w:sz w:val="24"/>
          <w:szCs w:val="24"/>
        </w:rPr>
      </w:pPr>
      <w:r w:rsidRPr="002C67C9">
        <w:rPr>
          <w:rFonts w:asciiTheme="minorBidi" w:hAnsiTheme="minorBidi"/>
          <w:sz w:val="24"/>
          <w:szCs w:val="24"/>
        </w:rPr>
        <w:t>Exceptional levels of support: Trainees receive consistent support throughout from the Stour Vale Hub team, expert university tutors, and in-school mentors. We are there to support our trainees from the pre-application stage right through to gaining QTS and securing employment.</w:t>
      </w:r>
    </w:p>
    <w:p w14:paraId="4A6CCD1D" w14:textId="5C92F698" w:rsidR="002C67C9" w:rsidRPr="002C67C9" w:rsidRDefault="002C67C9" w:rsidP="002C67C9">
      <w:pPr>
        <w:rPr>
          <w:rFonts w:asciiTheme="minorBidi" w:hAnsiTheme="minorBidi"/>
          <w:sz w:val="24"/>
          <w:szCs w:val="24"/>
        </w:rPr>
      </w:pPr>
      <w:hyperlink r:id="rId10" w:history="1">
        <w:r w:rsidRPr="002C67C9">
          <w:rPr>
            <w:rStyle w:val="Hyperlink"/>
            <w:rFonts w:asciiTheme="minorBidi" w:hAnsiTheme="minorBidi"/>
            <w:sz w:val="24"/>
            <w:szCs w:val="24"/>
          </w:rPr>
          <w:t>Stour Vale Teacher Training Hub | Stour Vale Academy Trust (svat.org.uk)</w:t>
        </w:r>
      </w:hyperlink>
    </w:p>
    <w:p w14:paraId="214C5731" w14:textId="77777777" w:rsidR="002C67C9" w:rsidRDefault="002C67C9" w:rsidP="002C67C9"/>
    <w:p w14:paraId="56775497" w14:textId="55F55E42" w:rsidR="002C67C9" w:rsidRPr="00787214" w:rsidRDefault="002C67C9" w:rsidP="002C67C9">
      <w:pPr>
        <w:rPr>
          <w:rFonts w:asciiTheme="minorBidi" w:hAnsiTheme="minorBidi"/>
          <w:b/>
          <w:bCs/>
          <w:sz w:val="24"/>
          <w:szCs w:val="24"/>
          <w:u w:val="single"/>
        </w:rPr>
      </w:pPr>
      <w:r w:rsidRPr="00787214">
        <w:rPr>
          <w:rFonts w:asciiTheme="minorBidi" w:hAnsiTheme="minorBidi"/>
          <w:b/>
          <w:bCs/>
          <w:sz w:val="24"/>
          <w:szCs w:val="24"/>
          <w:u w:val="single"/>
        </w:rPr>
        <w:t>Lumen Christi</w:t>
      </w:r>
    </w:p>
    <w:p w14:paraId="7DA6AB28" w14:textId="77777777" w:rsidR="00787214" w:rsidRDefault="002C67C9" w:rsidP="00787214">
      <w:pPr>
        <w:pStyle w:val="p5"/>
        <w:shd w:val="clear" w:color="auto" w:fill="FFFFFF"/>
        <w:spacing w:before="0" w:beforeAutospacing="0" w:after="0" w:afterAutospacing="0"/>
        <w:textAlignment w:val="baseline"/>
        <w:rPr>
          <w:rFonts w:asciiTheme="minorBidi" w:hAnsiTheme="minorBidi" w:cstheme="minorBidi"/>
        </w:rPr>
      </w:pPr>
      <w:r w:rsidRPr="00787214">
        <w:rPr>
          <w:rFonts w:asciiTheme="minorBidi" w:hAnsiTheme="minorBidi" w:cstheme="minorBidi"/>
          <w:spacing w:val="4"/>
          <w:shd w:val="clear" w:color="auto" w:fill="FFFFFF"/>
        </w:rPr>
        <w:t>Lumen Christi Catholic Multi Academy is a thriving group of eight Catholic schools – (seven primaries and one secondary), with 400 employees based in South Birmingham. We are focused on establishing a culture of vibrant and explicit Catholic life in the communities we serve and are led by the Gospel values of integrity, compassion, and service to others.</w:t>
      </w:r>
      <w:r w:rsidR="00787214" w:rsidRPr="00787214">
        <w:rPr>
          <w:rFonts w:asciiTheme="minorBidi" w:hAnsiTheme="minorBidi" w:cstheme="minorBidi"/>
          <w:spacing w:val="4"/>
          <w:shd w:val="clear" w:color="auto" w:fill="FFFFFF"/>
        </w:rPr>
        <w:t xml:space="preserve"> Secondary training is based at St Thomas Aquinas School where </w:t>
      </w:r>
      <w:r w:rsidR="00787214" w:rsidRPr="00787214">
        <w:rPr>
          <w:rStyle w:val="Strong"/>
          <w:rFonts w:asciiTheme="minorBidi" w:hAnsiTheme="minorBidi" w:cstheme="minorBidi"/>
          <w:b w:val="0"/>
          <w:bCs w:val="0"/>
          <w:bdr w:val="none" w:sz="0" w:space="0" w:color="auto" w:frame="1"/>
        </w:rPr>
        <w:t>teachers use thinking from around the country to develop a carefully thought through curriculum which builds upon prior knowledge to provide a broad and balanced education for all our students.</w:t>
      </w:r>
      <w:r w:rsidR="00787214">
        <w:rPr>
          <w:rStyle w:val="Strong"/>
          <w:rFonts w:asciiTheme="minorBidi" w:hAnsiTheme="minorBidi" w:cstheme="minorBidi"/>
          <w:b w:val="0"/>
          <w:bCs w:val="0"/>
          <w:bdr w:val="none" w:sz="0" w:space="0" w:color="auto" w:frame="1"/>
        </w:rPr>
        <w:t xml:space="preserve"> </w:t>
      </w:r>
      <w:r w:rsidR="00787214" w:rsidRPr="00787214">
        <w:rPr>
          <w:rFonts w:asciiTheme="minorBidi" w:hAnsiTheme="minorBidi" w:cstheme="minorBidi"/>
        </w:rPr>
        <w:t>The</w:t>
      </w:r>
      <w:r w:rsidR="00787214" w:rsidRPr="00787214">
        <w:rPr>
          <w:rFonts w:asciiTheme="minorBidi" w:hAnsiTheme="minorBidi" w:cstheme="minorBidi"/>
        </w:rPr>
        <w:t xml:space="preserve"> knowledge-based curriculum has memory at its core as we believe that learning is a change in long-term memory.</w:t>
      </w:r>
      <w:r w:rsidR="00787214" w:rsidRPr="00787214">
        <w:rPr>
          <w:rStyle w:val="apple-converted-space"/>
          <w:rFonts w:asciiTheme="minorBidi" w:hAnsiTheme="minorBidi" w:cstheme="minorBidi"/>
          <w:bdr w:val="none" w:sz="0" w:space="0" w:color="auto" w:frame="1"/>
        </w:rPr>
        <w:t>  </w:t>
      </w:r>
      <w:r w:rsidR="00787214" w:rsidRPr="00787214">
        <w:rPr>
          <w:rFonts w:asciiTheme="minorBidi" w:hAnsiTheme="minorBidi" w:cstheme="minorBidi"/>
        </w:rPr>
        <w:t>This means that it is not enough for students to simply hear knowledge, they must commit it to memory as it is then when they can use it in their thinking.</w:t>
      </w:r>
      <w:r w:rsidR="00787214" w:rsidRPr="00787214">
        <w:rPr>
          <w:rStyle w:val="apple-converted-space"/>
          <w:rFonts w:asciiTheme="minorBidi" w:hAnsiTheme="minorBidi" w:cstheme="minorBidi"/>
          <w:bdr w:val="none" w:sz="0" w:space="0" w:color="auto" w:frame="1"/>
        </w:rPr>
        <w:t>  </w:t>
      </w:r>
      <w:r w:rsidR="00787214" w:rsidRPr="00787214">
        <w:rPr>
          <w:rFonts w:asciiTheme="minorBidi" w:hAnsiTheme="minorBidi" w:cstheme="minorBidi"/>
        </w:rPr>
        <w:t>The</w:t>
      </w:r>
      <w:r w:rsidR="00787214" w:rsidRPr="00787214">
        <w:rPr>
          <w:rFonts w:asciiTheme="minorBidi" w:hAnsiTheme="minorBidi" w:cstheme="minorBidi"/>
        </w:rPr>
        <w:t xml:space="preserve"> curriculum is not a ‘pub quiz curriculum’ of disconnected facts, instead we sequence our curriculum to allow students to construct a complex web of knowledge that is a prerequisite for deep thinking.</w:t>
      </w:r>
      <w:r w:rsidR="00787214" w:rsidRPr="00787214">
        <w:rPr>
          <w:rStyle w:val="apple-converted-space"/>
          <w:rFonts w:asciiTheme="minorBidi" w:hAnsiTheme="minorBidi" w:cstheme="minorBidi"/>
          <w:bdr w:val="none" w:sz="0" w:space="0" w:color="auto" w:frame="1"/>
        </w:rPr>
        <w:t>  </w:t>
      </w:r>
      <w:r w:rsidR="00787214" w:rsidRPr="00787214">
        <w:rPr>
          <w:rFonts w:asciiTheme="minorBidi" w:hAnsiTheme="minorBidi" w:cstheme="minorBidi"/>
        </w:rPr>
        <w:t>Knowledge is like Velcro, the more you have, the more that sticks.</w:t>
      </w:r>
      <w:r w:rsidR="00787214">
        <w:rPr>
          <w:rFonts w:asciiTheme="minorBidi" w:hAnsiTheme="minorBidi" w:cstheme="minorBidi"/>
        </w:rPr>
        <w:t xml:space="preserve">  </w:t>
      </w:r>
    </w:p>
    <w:p w14:paraId="0C939EF9" w14:textId="77777777" w:rsidR="00787214" w:rsidRDefault="00787214" w:rsidP="00787214">
      <w:pPr>
        <w:pStyle w:val="p5"/>
        <w:shd w:val="clear" w:color="auto" w:fill="FFFFFF"/>
        <w:spacing w:before="0" w:beforeAutospacing="0" w:after="0" w:afterAutospacing="0"/>
        <w:textAlignment w:val="baseline"/>
        <w:rPr>
          <w:rFonts w:asciiTheme="minorBidi" w:hAnsiTheme="minorBidi" w:cstheme="minorBidi"/>
        </w:rPr>
      </w:pPr>
    </w:p>
    <w:p w14:paraId="342CC288" w14:textId="7E012273" w:rsidR="00787214" w:rsidRPr="00787214" w:rsidRDefault="00787214" w:rsidP="00787214">
      <w:pPr>
        <w:pStyle w:val="p5"/>
        <w:shd w:val="clear" w:color="auto" w:fill="FFFFFF"/>
        <w:spacing w:before="0" w:beforeAutospacing="0" w:after="0" w:afterAutospacing="0"/>
        <w:textAlignment w:val="baseline"/>
        <w:rPr>
          <w:rFonts w:asciiTheme="minorBidi" w:hAnsiTheme="minorBidi" w:cstheme="minorBidi"/>
          <w:b/>
          <w:bCs/>
        </w:rPr>
      </w:pPr>
      <w:hyperlink r:id="rId11" w:history="1">
        <w:r w:rsidRPr="00787214">
          <w:rPr>
            <w:rStyle w:val="Hyperlink"/>
            <w:rFonts w:asciiTheme="minorBidi" w:hAnsiTheme="minorBidi" w:cstheme="minorBidi"/>
          </w:rPr>
          <w:t>St Thomas Aquinas Catholic School &amp; Sixth Form - Home (stacs.org)</w:t>
        </w:r>
      </w:hyperlink>
    </w:p>
    <w:p w14:paraId="342A75C8" w14:textId="342FB8EB" w:rsidR="002C67C9" w:rsidRPr="002C67C9" w:rsidRDefault="002C67C9" w:rsidP="002C67C9"/>
    <w:p w14:paraId="3B4550B6" w14:textId="77777777" w:rsidR="002C67C9" w:rsidRDefault="002C67C9" w:rsidP="002C67C9">
      <w:pPr>
        <w:pStyle w:val="NormalWeb"/>
        <w:spacing w:before="0" w:beforeAutospacing="0" w:after="180" w:afterAutospacing="0" w:line="360" w:lineRule="atLeast"/>
        <w:rPr>
          <w:rFonts w:ascii="Arial" w:hAnsi="Arial" w:cs="Arial"/>
          <w:color w:val="41414A"/>
        </w:rPr>
      </w:pPr>
    </w:p>
    <w:p w14:paraId="64D38C18" w14:textId="77777777" w:rsidR="002C67C9" w:rsidRDefault="002C67C9"/>
    <w:sectPr w:rsidR="002C67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4C54"/>
    <w:multiLevelType w:val="multilevel"/>
    <w:tmpl w:val="FF70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33213"/>
    <w:multiLevelType w:val="hybridMultilevel"/>
    <w:tmpl w:val="793EE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465447">
    <w:abstractNumId w:val="0"/>
  </w:num>
  <w:num w:numId="2" w16cid:durableId="1799761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C9"/>
    <w:rsid w:val="00132A42"/>
    <w:rsid w:val="001E5246"/>
    <w:rsid w:val="002C67C9"/>
    <w:rsid w:val="004833C0"/>
    <w:rsid w:val="004C0B18"/>
    <w:rsid w:val="007872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CA2E"/>
  <w15:chartTrackingRefBased/>
  <w15:docId w15:val="{6FC0AC8E-6499-4A64-903D-3B5CF5AE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7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C67C9"/>
    <w:rPr>
      <w:color w:val="0563C1" w:themeColor="hyperlink"/>
      <w:u w:val="single"/>
    </w:rPr>
  </w:style>
  <w:style w:type="character" w:styleId="UnresolvedMention">
    <w:name w:val="Unresolved Mention"/>
    <w:basedOn w:val="DefaultParagraphFont"/>
    <w:uiPriority w:val="99"/>
    <w:semiHidden/>
    <w:unhideWhenUsed/>
    <w:rsid w:val="002C67C9"/>
    <w:rPr>
      <w:color w:val="605E5C"/>
      <w:shd w:val="clear" w:color="auto" w:fill="E1DFDD"/>
    </w:rPr>
  </w:style>
  <w:style w:type="paragraph" w:customStyle="1" w:styleId="govuk-body">
    <w:name w:val="govuk-body"/>
    <w:basedOn w:val="Normal"/>
    <w:rsid w:val="002C67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2C67C9"/>
    <w:pPr>
      <w:spacing w:after="0" w:line="240" w:lineRule="auto"/>
    </w:pPr>
  </w:style>
  <w:style w:type="paragraph" w:styleId="ListParagraph">
    <w:name w:val="List Paragraph"/>
    <w:basedOn w:val="Normal"/>
    <w:uiPriority w:val="34"/>
    <w:qFormat/>
    <w:rsid w:val="002C67C9"/>
    <w:pPr>
      <w:ind w:left="720"/>
      <w:contextualSpacing/>
    </w:pPr>
  </w:style>
  <w:style w:type="paragraph" w:customStyle="1" w:styleId="p5">
    <w:name w:val="p5"/>
    <w:basedOn w:val="Normal"/>
    <w:rsid w:val="007872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87214"/>
    <w:rPr>
      <w:b/>
      <w:bCs/>
    </w:rPr>
  </w:style>
  <w:style w:type="paragraph" w:customStyle="1" w:styleId="p6">
    <w:name w:val="p6"/>
    <w:basedOn w:val="Normal"/>
    <w:rsid w:val="007872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78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8445">
      <w:bodyDiv w:val="1"/>
      <w:marLeft w:val="0"/>
      <w:marRight w:val="0"/>
      <w:marTop w:val="0"/>
      <w:marBottom w:val="0"/>
      <w:divBdr>
        <w:top w:val="none" w:sz="0" w:space="0" w:color="auto"/>
        <w:left w:val="none" w:sz="0" w:space="0" w:color="auto"/>
        <w:bottom w:val="none" w:sz="0" w:space="0" w:color="auto"/>
        <w:right w:val="none" w:sz="0" w:space="0" w:color="auto"/>
      </w:divBdr>
    </w:div>
    <w:div w:id="542211744">
      <w:bodyDiv w:val="1"/>
      <w:marLeft w:val="0"/>
      <w:marRight w:val="0"/>
      <w:marTop w:val="0"/>
      <w:marBottom w:val="0"/>
      <w:divBdr>
        <w:top w:val="none" w:sz="0" w:space="0" w:color="auto"/>
        <w:left w:val="none" w:sz="0" w:space="0" w:color="auto"/>
        <w:bottom w:val="none" w:sz="0" w:space="0" w:color="auto"/>
        <w:right w:val="none" w:sz="0" w:space="0" w:color="auto"/>
      </w:divBdr>
    </w:div>
    <w:div w:id="714280587">
      <w:bodyDiv w:val="1"/>
      <w:marLeft w:val="0"/>
      <w:marRight w:val="0"/>
      <w:marTop w:val="0"/>
      <w:marBottom w:val="0"/>
      <w:divBdr>
        <w:top w:val="none" w:sz="0" w:space="0" w:color="auto"/>
        <w:left w:val="none" w:sz="0" w:space="0" w:color="auto"/>
        <w:bottom w:val="none" w:sz="0" w:space="0" w:color="auto"/>
        <w:right w:val="none" w:sz="0" w:space="0" w:color="auto"/>
      </w:divBdr>
    </w:div>
    <w:div w:id="740106834">
      <w:bodyDiv w:val="1"/>
      <w:marLeft w:val="0"/>
      <w:marRight w:val="0"/>
      <w:marTop w:val="0"/>
      <w:marBottom w:val="0"/>
      <w:divBdr>
        <w:top w:val="none" w:sz="0" w:space="0" w:color="auto"/>
        <w:left w:val="none" w:sz="0" w:space="0" w:color="auto"/>
        <w:bottom w:val="none" w:sz="0" w:space="0" w:color="auto"/>
        <w:right w:val="none" w:sz="0" w:space="0" w:color="auto"/>
      </w:divBdr>
    </w:div>
    <w:div w:id="1147473783">
      <w:bodyDiv w:val="1"/>
      <w:marLeft w:val="0"/>
      <w:marRight w:val="0"/>
      <w:marTop w:val="0"/>
      <w:marBottom w:val="0"/>
      <w:divBdr>
        <w:top w:val="none" w:sz="0" w:space="0" w:color="auto"/>
        <w:left w:val="none" w:sz="0" w:space="0" w:color="auto"/>
        <w:bottom w:val="none" w:sz="0" w:space="0" w:color="auto"/>
        <w:right w:val="none" w:sz="0" w:space="0" w:color="auto"/>
      </w:divBdr>
    </w:div>
    <w:div w:id="1355809481">
      <w:bodyDiv w:val="1"/>
      <w:marLeft w:val="0"/>
      <w:marRight w:val="0"/>
      <w:marTop w:val="0"/>
      <w:marBottom w:val="0"/>
      <w:divBdr>
        <w:top w:val="none" w:sz="0" w:space="0" w:color="auto"/>
        <w:left w:val="none" w:sz="0" w:space="0" w:color="auto"/>
        <w:bottom w:val="none" w:sz="0" w:space="0" w:color="auto"/>
        <w:right w:val="none" w:sz="0" w:space="0" w:color="auto"/>
      </w:divBdr>
    </w:div>
    <w:div w:id="1454011105">
      <w:bodyDiv w:val="1"/>
      <w:marLeft w:val="0"/>
      <w:marRight w:val="0"/>
      <w:marTop w:val="0"/>
      <w:marBottom w:val="0"/>
      <w:divBdr>
        <w:top w:val="none" w:sz="0" w:space="0" w:color="auto"/>
        <w:left w:val="none" w:sz="0" w:space="0" w:color="auto"/>
        <w:bottom w:val="none" w:sz="0" w:space="0" w:color="auto"/>
        <w:right w:val="none" w:sz="0" w:space="0" w:color="auto"/>
      </w:divBdr>
    </w:div>
    <w:div w:id="16836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paulgl.bham.sch.uk/page/?title=St+Paul%27s+Caritas+Christi+Schools&amp;pid=2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ueskytsa.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futuresteachingalliance.co.uk/" TargetMode="External"/><Relationship Id="rId11" Type="http://schemas.openxmlformats.org/officeDocument/2006/relationships/hyperlink" Target="https://www.stacs.org/" TargetMode="External"/><Relationship Id="rId5" Type="http://schemas.openxmlformats.org/officeDocument/2006/relationships/hyperlink" Target="https://st-michaels.sandwell.sch.uk/" TargetMode="External"/><Relationship Id="rId15" Type="http://schemas.openxmlformats.org/officeDocument/2006/relationships/customXml" Target="../customXml/item2.xml"/><Relationship Id="rId10" Type="http://schemas.openxmlformats.org/officeDocument/2006/relationships/hyperlink" Target="https://www.svat.org.uk/train-to-teach/" TargetMode="External"/><Relationship Id="rId4" Type="http://schemas.openxmlformats.org/officeDocument/2006/relationships/webSettings" Target="webSettings.xml"/><Relationship Id="rId9" Type="http://schemas.openxmlformats.org/officeDocument/2006/relationships/hyperlink" Target="https://www.st-peters.solihull.sch.uk/teaching-schoo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EB7F97D17A74EB8B2777CDE302AE8" ma:contentTypeVersion="9" ma:contentTypeDescription="Create a new document." ma:contentTypeScope="" ma:versionID="c17b4e46c3cb777486f674b004e08291">
  <xsd:schema xmlns:xsd="http://www.w3.org/2001/XMLSchema" xmlns:xs="http://www.w3.org/2001/XMLSchema" xmlns:p="http://schemas.microsoft.com/office/2006/metadata/properties" xmlns:ns2="baff10a3-56af-4994-8bb3-97a93f2703f0" xmlns:ns3="7e4de36a-69a8-48cf-9b07-9e0cea956329" targetNamespace="http://schemas.microsoft.com/office/2006/metadata/properties" ma:root="true" ma:fieldsID="91bd52c25c1799c1a4abcdfe6959a9b2" ns2:_="" ns3:_="">
    <xsd:import namespace="baff10a3-56af-4994-8bb3-97a93f2703f0"/>
    <xsd:import namespace="7e4de36a-69a8-48cf-9b07-9e0cea9563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f10a3-56af-4994-8bb3-97a93f270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4de36a-69a8-48cf-9b07-9e0cea9563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BD6EA-799C-4296-ABFD-4C71D8C0F3B1}"/>
</file>

<file path=customXml/itemProps2.xml><?xml version="1.0" encoding="utf-8"?>
<ds:datastoreItem xmlns:ds="http://schemas.openxmlformats.org/officeDocument/2006/customXml" ds:itemID="{19D4BA78-509E-4781-BD84-BA56A1A6D2B3}"/>
</file>

<file path=customXml/itemProps3.xml><?xml version="1.0" encoding="utf-8"?>
<ds:datastoreItem xmlns:ds="http://schemas.openxmlformats.org/officeDocument/2006/customXml" ds:itemID="{C29D21F6-9457-4EC8-86FD-8EC92331A3B6}"/>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Husbands</dc:creator>
  <cp:keywords/>
  <dc:description/>
  <cp:lastModifiedBy>Martin Husbands</cp:lastModifiedBy>
  <cp:revision>2</cp:revision>
  <dcterms:created xsi:type="dcterms:W3CDTF">2023-10-30T11:35:00Z</dcterms:created>
  <dcterms:modified xsi:type="dcterms:W3CDTF">2023-10-30T11:35:00Z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0x010100029EB7F97D17A74EB8B2777CDE302AE8</vt:lpwstr>
  </property>
</Properties>
</file>