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02" w:type="dxa"/>
        <w:tblLayout w:type="fixed"/>
        <w:tblLook w:val="06A0" w:firstRow="1" w:lastRow="0" w:firstColumn="1" w:lastColumn="0" w:noHBand="1" w:noVBand="1"/>
      </w:tblPr>
      <w:tblGrid>
        <w:gridCol w:w="4601"/>
        <w:gridCol w:w="4601"/>
      </w:tblGrid>
      <w:tr w:rsidRPr="00007179" w:rsidR="1282A0C1" w:rsidTr="279C05FE" w14:paraId="6CE8F1D8" w14:textId="77777777">
        <w:trPr>
          <w:trHeight w:val="376"/>
        </w:trPr>
        <w:tc>
          <w:tcPr>
            <w:tcW w:w="4601" w:type="dxa"/>
            <w:tcMar/>
            <w:vAlign w:val="center"/>
          </w:tcPr>
          <w:p w:rsidRPr="00007179" w:rsidR="1ACE2781" w:rsidP="1282A0C1" w:rsidRDefault="1ACE2781" w14:paraId="17ADAEB5" w14:textId="6EF14241">
            <w:pPr>
              <w:pStyle w:val="Titl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7179">
              <w:rPr>
                <w:rFonts w:ascii="Arial" w:hAnsi="Arial" w:cs="Arial"/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4601" w:type="dxa"/>
            <w:tcMar/>
            <w:vAlign w:val="center"/>
          </w:tcPr>
          <w:p w:rsidRPr="00007179" w:rsidR="1ACE2781" w:rsidP="1282A0C1" w:rsidRDefault="1ACE2781" w14:paraId="4A8357A7" w14:textId="2F92AD54">
            <w:pPr>
              <w:pStyle w:val="Titl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7179">
              <w:rPr>
                <w:rFonts w:ascii="Arial" w:hAnsi="Arial" w:cs="Arial"/>
                <w:b/>
                <w:bCs/>
                <w:sz w:val="24"/>
                <w:szCs w:val="24"/>
              </w:rPr>
              <w:t>Student Number:</w:t>
            </w:r>
          </w:p>
        </w:tc>
      </w:tr>
      <w:tr w:rsidRPr="00007179" w:rsidR="15D0685B" w:rsidTr="279C05FE" w14:paraId="00A33067" w14:textId="77777777">
        <w:trPr>
          <w:trHeight w:val="376"/>
        </w:trPr>
        <w:tc>
          <w:tcPr>
            <w:tcW w:w="9202" w:type="dxa"/>
            <w:gridSpan w:val="2"/>
            <w:shd w:val="clear" w:color="auto" w:fill="006379"/>
            <w:tcMar/>
          </w:tcPr>
          <w:p w:rsidRPr="00007179" w:rsidR="000C54EC" w:rsidP="000C54EC" w:rsidRDefault="00DC239D" w14:paraId="7C4D9C93" w14:textId="3215EC4B">
            <w:pPr>
              <w:pStyle w:val="Title"/>
              <w:jc w:val="center"/>
              <w:rPr>
                <w:rFonts w:ascii="Arial" w:hAnsi="Arial" w:cs="Arial"/>
                <w:color w:val="3296FA" w:themeColor="background1"/>
              </w:rPr>
            </w:pPr>
            <w:r w:rsidRPr="00007179">
              <w:rPr>
                <w:rFonts w:ascii="Arial" w:hAnsi="Arial" w:cs="Arial"/>
                <w:color w:val="3296FA" w:themeColor="background1"/>
              </w:rPr>
              <w:t xml:space="preserve">Stage </w:t>
            </w:r>
            <w:r w:rsidRPr="00007179" w:rsidR="002132D7">
              <w:rPr>
                <w:rFonts w:ascii="Arial" w:hAnsi="Arial" w:cs="Arial"/>
                <w:color w:val="3296FA" w:themeColor="background1"/>
              </w:rPr>
              <w:t>2</w:t>
            </w:r>
          </w:p>
          <w:p w:rsidRPr="00007179" w:rsidR="15D0685B" w:rsidP="000C54EC" w:rsidRDefault="002132D7" w14:paraId="5EF3B7E0" w14:textId="22A0849D">
            <w:pPr>
              <w:pStyle w:val="Title"/>
              <w:jc w:val="center"/>
              <w:rPr>
                <w:rFonts w:ascii="Arial" w:hAnsi="Arial" w:cs="Arial"/>
                <w:color w:val="3296FA" w:themeColor="background1"/>
                <w:sz w:val="24"/>
                <w:szCs w:val="24"/>
              </w:rPr>
            </w:pPr>
            <w:r w:rsidRPr="00007179">
              <w:rPr>
                <w:rFonts w:ascii="Arial" w:hAnsi="Arial" w:cs="Arial"/>
                <w:color w:val="3296FA" w:themeColor="background1"/>
                <w:sz w:val="24"/>
                <w:szCs w:val="24"/>
              </w:rPr>
              <w:t>08.01.2024</w:t>
            </w:r>
            <w:r w:rsidRPr="00007179" w:rsidR="00DC239D">
              <w:rPr>
                <w:rFonts w:ascii="Arial" w:hAnsi="Arial" w:cs="Arial"/>
                <w:color w:val="3296FA" w:themeColor="background1"/>
                <w:sz w:val="24"/>
                <w:szCs w:val="24"/>
              </w:rPr>
              <w:t xml:space="preserve"> to </w:t>
            </w:r>
            <w:r w:rsidRPr="00007179" w:rsidR="00936C30">
              <w:rPr>
                <w:rFonts w:ascii="Arial" w:hAnsi="Arial" w:cs="Arial"/>
                <w:color w:val="3296FA" w:themeColor="background1"/>
                <w:sz w:val="24"/>
                <w:szCs w:val="24"/>
              </w:rPr>
              <w:t>05</w:t>
            </w:r>
            <w:r w:rsidRPr="00007179" w:rsidR="00B86A06">
              <w:rPr>
                <w:rFonts w:ascii="Arial" w:hAnsi="Arial" w:cs="Arial"/>
                <w:color w:val="3296FA" w:themeColor="background1"/>
                <w:sz w:val="24"/>
                <w:szCs w:val="24"/>
              </w:rPr>
              <w:t>.</w:t>
            </w:r>
            <w:r w:rsidRPr="00007179">
              <w:rPr>
                <w:rFonts w:ascii="Arial" w:hAnsi="Arial" w:cs="Arial"/>
                <w:color w:val="3296FA" w:themeColor="background1"/>
                <w:sz w:val="24"/>
                <w:szCs w:val="24"/>
              </w:rPr>
              <w:t>0</w:t>
            </w:r>
            <w:r w:rsidRPr="00007179" w:rsidR="00936C30">
              <w:rPr>
                <w:rFonts w:ascii="Arial" w:hAnsi="Arial" w:cs="Arial"/>
                <w:color w:val="3296FA" w:themeColor="background1"/>
                <w:sz w:val="24"/>
                <w:szCs w:val="24"/>
              </w:rPr>
              <w:t>4</w:t>
            </w:r>
            <w:r w:rsidRPr="00007179" w:rsidR="00B86A06">
              <w:rPr>
                <w:rFonts w:ascii="Arial" w:hAnsi="Arial" w:cs="Arial"/>
                <w:color w:val="3296FA" w:themeColor="background1"/>
                <w:sz w:val="24"/>
                <w:szCs w:val="24"/>
              </w:rPr>
              <w:t>.202</w:t>
            </w:r>
            <w:r w:rsidRPr="00007179">
              <w:rPr>
                <w:rFonts w:ascii="Arial" w:hAnsi="Arial" w:cs="Arial"/>
                <w:color w:val="3296FA" w:themeColor="background1"/>
                <w:sz w:val="24"/>
                <w:szCs w:val="24"/>
              </w:rPr>
              <w:t>4</w:t>
            </w:r>
          </w:p>
          <w:p w:rsidRPr="00007179" w:rsidR="0020417A" w:rsidP="000C54EC" w:rsidRDefault="005E2FE8" w14:paraId="657A246F" w14:textId="78C3143E">
            <w:pPr>
              <w:jc w:val="center"/>
              <w:rPr>
                <w:rFonts w:ascii="Arial" w:hAnsi="Arial" w:cs="Arial"/>
                <w:b/>
                <w:bCs/>
                <w:color w:val="3296FA" w:themeColor="background1"/>
                <w:sz w:val="28"/>
                <w:szCs w:val="28"/>
              </w:rPr>
            </w:pPr>
            <w:r w:rsidRPr="00007179">
              <w:rPr>
                <w:rFonts w:ascii="Arial" w:hAnsi="Arial" w:cs="Arial"/>
                <w:b/>
                <w:bCs/>
                <w:color w:val="3296FA" w:themeColor="background1"/>
                <w:sz w:val="28"/>
                <w:szCs w:val="28"/>
              </w:rPr>
              <w:t xml:space="preserve">Teaching File – </w:t>
            </w:r>
            <w:r w:rsidR="004F49AE">
              <w:rPr>
                <w:rFonts w:ascii="Arial" w:hAnsi="Arial" w:cs="Arial"/>
                <w:b/>
                <w:bCs/>
                <w:color w:val="3296FA" w:themeColor="background1"/>
                <w:sz w:val="28"/>
                <w:szCs w:val="28"/>
              </w:rPr>
              <w:t xml:space="preserve">a </w:t>
            </w:r>
            <w:r w:rsidRPr="00007179">
              <w:rPr>
                <w:rFonts w:ascii="Arial" w:hAnsi="Arial" w:cs="Arial"/>
                <w:b/>
                <w:bCs/>
                <w:color w:val="3296FA" w:themeColor="background1"/>
                <w:sz w:val="28"/>
                <w:szCs w:val="28"/>
              </w:rPr>
              <w:t>record of w</w:t>
            </w:r>
            <w:r w:rsidRPr="00007179" w:rsidR="007879FE">
              <w:rPr>
                <w:rFonts w:ascii="Arial" w:hAnsi="Arial" w:cs="Arial"/>
                <w:b/>
                <w:bCs/>
                <w:color w:val="3296FA" w:themeColor="background1"/>
                <w:sz w:val="28"/>
                <w:szCs w:val="28"/>
              </w:rPr>
              <w:t xml:space="preserve">eekly </w:t>
            </w:r>
            <w:r w:rsidRPr="00007179">
              <w:rPr>
                <w:rFonts w:ascii="Arial" w:hAnsi="Arial" w:cs="Arial"/>
                <w:b/>
                <w:bCs/>
                <w:color w:val="3296FA" w:themeColor="background1"/>
                <w:sz w:val="28"/>
                <w:szCs w:val="28"/>
              </w:rPr>
              <w:t>reflective discussions</w:t>
            </w:r>
            <w:r w:rsidRPr="00007179" w:rsidR="00C05C03">
              <w:rPr>
                <w:rFonts w:ascii="Arial" w:hAnsi="Arial" w:cs="Arial"/>
                <w:b/>
                <w:bCs/>
                <w:color w:val="3296FA" w:themeColor="background1"/>
                <w:sz w:val="28"/>
                <w:szCs w:val="28"/>
              </w:rPr>
              <w:t>.</w:t>
            </w:r>
          </w:p>
          <w:p w:rsidRPr="00007179" w:rsidR="0020417A" w:rsidP="15D0685B" w:rsidRDefault="0020417A" w14:paraId="22EFA5A8" w14:textId="3A6DE288">
            <w:pPr>
              <w:rPr>
                <w:rFonts w:ascii="Arial" w:hAnsi="Arial" w:cs="Arial"/>
              </w:rPr>
            </w:pPr>
          </w:p>
        </w:tc>
      </w:tr>
      <w:tr w:rsidRPr="00007179" w:rsidR="15D0685B" w:rsidTr="279C05FE" w14:paraId="64509876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007179" w:rsidR="15D0685B" w:rsidP="15D0685B" w:rsidRDefault="006B72AE" w14:paraId="169245A9" w14:textId="3AE06418">
            <w:pPr>
              <w:rPr>
                <w:rFonts w:ascii="Arial" w:hAnsi="Arial" w:cs="Arial"/>
                <w:b/>
                <w:bCs/>
              </w:rPr>
            </w:pPr>
            <w:r w:rsidRPr="00007179">
              <w:rPr>
                <w:rFonts w:ascii="Arial" w:hAnsi="Arial" w:cs="Arial"/>
                <w:b/>
                <w:bCs/>
              </w:rPr>
              <w:t>Week 1</w:t>
            </w:r>
            <w:r w:rsidRPr="00007179" w:rsidR="002132D7">
              <w:rPr>
                <w:rFonts w:ascii="Arial" w:hAnsi="Arial" w:cs="Arial"/>
                <w:b/>
                <w:bCs/>
              </w:rPr>
              <w:t>9</w:t>
            </w:r>
            <w:r w:rsidRPr="00007179">
              <w:rPr>
                <w:rFonts w:ascii="Arial" w:hAnsi="Arial" w:cs="Arial"/>
                <w:b/>
                <w:bCs/>
              </w:rPr>
              <w:t xml:space="preserve"> </w:t>
            </w:r>
            <w:r w:rsidRPr="00007179" w:rsidR="002D7BEE">
              <w:rPr>
                <w:rFonts w:ascii="Arial" w:hAnsi="Arial" w:cs="Arial"/>
                <w:b/>
                <w:bCs/>
              </w:rPr>
              <w:t>0</w:t>
            </w:r>
            <w:r w:rsidRPr="00007179" w:rsidR="002132D7">
              <w:rPr>
                <w:rFonts w:ascii="Arial" w:hAnsi="Arial" w:cs="Arial"/>
                <w:b/>
                <w:bCs/>
              </w:rPr>
              <w:t>8</w:t>
            </w:r>
            <w:r w:rsidRPr="00007179" w:rsidR="002D7BEE">
              <w:rPr>
                <w:rFonts w:ascii="Arial" w:hAnsi="Arial" w:cs="Arial"/>
                <w:b/>
                <w:bCs/>
              </w:rPr>
              <w:t>.0</w:t>
            </w:r>
            <w:r w:rsidRPr="00007179" w:rsidR="002132D7">
              <w:rPr>
                <w:rFonts w:ascii="Arial" w:hAnsi="Arial" w:cs="Arial"/>
                <w:b/>
                <w:bCs/>
              </w:rPr>
              <w:t>1</w:t>
            </w:r>
            <w:r w:rsidRPr="00007179" w:rsidR="002D7BEE">
              <w:rPr>
                <w:rFonts w:ascii="Arial" w:hAnsi="Arial" w:cs="Arial"/>
                <w:b/>
                <w:bCs/>
              </w:rPr>
              <w:t>.202</w:t>
            </w:r>
            <w:r w:rsidRPr="00007179" w:rsidR="002132D7">
              <w:rPr>
                <w:rFonts w:ascii="Arial" w:hAnsi="Arial" w:cs="Arial"/>
                <w:b/>
                <w:bCs/>
              </w:rPr>
              <w:t>4</w:t>
            </w:r>
            <w:r w:rsidRPr="00007179" w:rsidR="002D7BEE">
              <w:rPr>
                <w:rFonts w:ascii="Arial" w:hAnsi="Arial" w:cs="Arial"/>
                <w:b/>
                <w:bCs/>
              </w:rPr>
              <w:t>.</w:t>
            </w:r>
          </w:p>
          <w:p w:rsidRPr="00007179" w:rsidR="002D7BEE" w:rsidP="002132D7" w:rsidRDefault="002D7BEE" w14:paraId="4C7245C8" w14:textId="0706FBB9">
            <w:pPr>
              <w:rPr>
                <w:rFonts w:ascii="Arial" w:hAnsi="Arial" w:cs="Arial"/>
              </w:rPr>
            </w:pPr>
            <w:r w:rsidRPr="00007179">
              <w:rPr>
                <w:rFonts w:ascii="Arial" w:hAnsi="Arial" w:cs="Arial"/>
              </w:rPr>
              <w:t xml:space="preserve">University Big Question </w:t>
            </w:r>
            <w:r w:rsidRPr="00007179" w:rsidR="000573F1">
              <w:rPr>
                <w:rFonts w:ascii="Arial" w:hAnsi="Arial" w:cs="Arial"/>
              </w:rPr>
              <w:t>–</w:t>
            </w:r>
            <w:r w:rsidRPr="00007179">
              <w:rPr>
                <w:rFonts w:ascii="Arial" w:hAnsi="Arial" w:cs="Arial"/>
              </w:rPr>
              <w:t xml:space="preserve"> </w:t>
            </w:r>
            <w:r w:rsidRPr="00007179" w:rsidR="0092433C">
              <w:rPr>
                <w:rFonts w:ascii="Arial" w:hAnsi="Arial" w:cs="Arial"/>
              </w:rPr>
              <w:t xml:space="preserve">[T2] </w:t>
            </w:r>
            <w:r w:rsidRPr="00007179" w:rsidR="00184A2E">
              <w:rPr>
                <w:rFonts w:ascii="Arial" w:hAnsi="Arial" w:cs="Arial"/>
              </w:rPr>
              <w:t xml:space="preserve">How can </w:t>
            </w:r>
            <w:r w:rsidR="004F49AE">
              <w:rPr>
                <w:rFonts w:ascii="Arial" w:hAnsi="Arial" w:cs="Arial"/>
              </w:rPr>
              <w:t>pupils’</w:t>
            </w:r>
            <w:r w:rsidRPr="00007179" w:rsidR="00184A2E">
              <w:rPr>
                <w:rFonts w:ascii="Arial" w:hAnsi="Arial" w:cs="Arial"/>
              </w:rPr>
              <w:t xml:space="preserve"> attainment be accurately assessed as part of </w:t>
            </w:r>
            <w:r w:rsidRPr="00007179" w:rsidR="00D875F3">
              <w:rPr>
                <w:rFonts w:ascii="Arial" w:hAnsi="Arial" w:cs="Arial"/>
              </w:rPr>
              <w:t>the</w:t>
            </w:r>
            <w:r w:rsidRPr="00007179" w:rsidR="00184A2E">
              <w:rPr>
                <w:rFonts w:ascii="Arial" w:hAnsi="Arial" w:cs="Arial"/>
              </w:rPr>
              <w:t xml:space="preserve"> cycle of planning &amp; teaching, </w:t>
            </w:r>
            <w:r w:rsidRPr="00007179" w:rsidR="00D875F3">
              <w:rPr>
                <w:rFonts w:ascii="Arial" w:hAnsi="Arial" w:cs="Arial"/>
              </w:rPr>
              <w:t>including target setting &amp; use of whole school data?</w:t>
            </w:r>
          </w:p>
          <w:p w:rsidRPr="00007179" w:rsidR="00464326" w:rsidP="00464326" w:rsidRDefault="00464326" w14:paraId="7EA0DB79" w14:textId="28D16814">
            <w:pPr>
              <w:rPr>
                <w:rFonts w:ascii="Arial" w:hAnsi="Arial" w:cs="Arial"/>
                <w:color w:val="0070C0"/>
              </w:rPr>
            </w:pPr>
          </w:p>
          <w:p w:rsidRPr="00007179" w:rsidR="00184A2E" w:rsidP="00184A2E" w:rsidRDefault="00184A2E" w14:paraId="368293ED" w14:textId="5D0A1542">
            <w:pPr>
              <w:rPr>
                <w:rFonts w:ascii="Arial" w:hAnsi="Arial" w:cs="Arial"/>
              </w:rPr>
            </w:pPr>
            <w:r w:rsidRPr="00007179">
              <w:rPr>
                <w:rFonts w:ascii="Arial" w:hAnsi="Arial" w:cs="Arial"/>
              </w:rPr>
              <w:t xml:space="preserve">Subject lens focus </w:t>
            </w:r>
            <w:r w:rsidRPr="00007179" w:rsidR="00847147">
              <w:rPr>
                <w:rFonts w:ascii="Arial" w:hAnsi="Arial" w:cs="Arial"/>
              </w:rPr>
              <w:t>– How</w:t>
            </w:r>
            <w:r w:rsidRPr="00007179" w:rsidR="00B60489">
              <w:rPr>
                <w:rFonts w:ascii="Arial" w:hAnsi="Arial" w:cs="Arial"/>
              </w:rPr>
              <w:t xml:space="preserve"> do we know</w:t>
            </w:r>
            <w:r w:rsidR="00B70268">
              <w:rPr>
                <w:rFonts w:ascii="Arial" w:hAnsi="Arial" w:cs="Arial"/>
              </w:rPr>
              <w:t xml:space="preserve"> that</w:t>
            </w:r>
            <w:r w:rsidRPr="00007179" w:rsidR="00B60489">
              <w:rPr>
                <w:rFonts w:ascii="Arial" w:hAnsi="Arial" w:cs="Arial"/>
              </w:rPr>
              <w:t xml:space="preserve"> </w:t>
            </w:r>
            <w:r w:rsidR="00B70268">
              <w:rPr>
                <w:rFonts w:ascii="Arial" w:hAnsi="Arial" w:cs="Arial"/>
              </w:rPr>
              <w:t>pupils</w:t>
            </w:r>
            <w:r w:rsidRPr="00007179" w:rsidR="00B60489">
              <w:rPr>
                <w:rFonts w:ascii="Arial" w:hAnsi="Arial" w:cs="Arial"/>
              </w:rPr>
              <w:t xml:space="preserve"> make progress in RE when we cover </w:t>
            </w:r>
            <w:r w:rsidRPr="00007179" w:rsidR="00E92F4A">
              <w:rPr>
                <w:rFonts w:ascii="Arial" w:hAnsi="Arial" w:cs="Arial"/>
              </w:rPr>
              <w:t xml:space="preserve">a range of Religions and denominations? </w:t>
            </w:r>
          </w:p>
          <w:p w:rsidRPr="00007179" w:rsidR="0092433C" w:rsidP="0092433C" w:rsidRDefault="0092433C" w14:paraId="3608888E" w14:textId="246EC95E">
            <w:pPr>
              <w:rPr>
                <w:rFonts w:ascii="Arial" w:hAnsi="Arial" w:cs="Arial"/>
                <w:color w:val="0070C0"/>
              </w:rPr>
            </w:pPr>
          </w:p>
        </w:tc>
      </w:tr>
      <w:tr w:rsidRPr="00007179" w:rsidR="15D0685B" w:rsidTr="279C05FE" w14:paraId="281F2D9A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007179" w:rsidR="002D7BEE" w:rsidP="002D7BEE" w:rsidRDefault="002D7BEE" w14:paraId="76066B93" w14:textId="55C3019F">
            <w:pPr>
              <w:rPr>
                <w:rFonts w:ascii="Arial" w:hAnsi="Arial" w:cs="Arial"/>
                <w:b/>
                <w:bCs/>
              </w:rPr>
            </w:pPr>
            <w:r w:rsidRPr="00007179">
              <w:rPr>
                <w:rFonts w:ascii="Arial" w:hAnsi="Arial" w:cs="Arial"/>
                <w:b/>
                <w:bCs/>
              </w:rPr>
              <w:t xml:space="preserve">Week </w:t>
            </w:r>
            <w:r w:rsidRPr="00007179" w:rsidR="000F2B53">
              <w:rPr>
                <w:rFonts w:ascii="Arial" w:hAnsi="Arial" w:cs="Arial"/>
                <w:b/>
                <w:bCs/>
              </w:rPr>
              <w:t>2</w:t>
            </w:r>
            <w:r w:rsidRPr="00007179" w:rsidR="0092433C">
              <w:rPr>
                <w:rFonts w:ascii="Arial" w:hAnsi="Arial" w:cs="Arial"/>
                <w:b/>
                <w:bCs/>
              </w:rPr>
              <w:t>0</w:t>
            </w:r>
            <w:r w:rsidRPr="00007179">
              <w:rPr>
                <w:rFonts w:ascii="Arial" w:hAnsi="Arial" w:cs="Arial"/>
                <w:b/>
                <w:bCs/>
              </w:rPr>
              <w:t xml:space="preserve"> </w:t>
            </w:r>
            <w:r w:rsidRPr="00007179" w:rsidR="0092433C">
              <w:rPr>
                <w:rFonts w:ascii="Arial" w:hAnsi="Arial" w:cs="Arial"/>
                <w:b/>
                <w:bCs/>
              </w:rPr>
              <w:t>15.01.2024.</w:t>
            </w:r>
          </w:p>
          <w:p w:rsidRPr="00007179" w:rsidR="002D7BEE" w:rsidP="0092433C" w:rsidRDefault="002D7BEE" w14:paraId="6F59F045" w14:textId="4A4188A0">
            <w:pPr>
              <w:rPr>
                <w:rFonts w:ascii="Arial" w:hAnsi="Arial" w:cs="Arial"/>
              </w:rPr>
            </w:pPr>
            <w:r w:rsidRPr="00007179">
              <w:rPr>
                <w:rFonts w:ascii="Arial" w:hAnsi="Arial" w:cs="Arial"/>
              </w:rPr>
              <w:t xml:space="preserve">University Big Question </w:t>
            </w:r>
            <w:r w:rsidRPr="00007179" w:rsidR="00F938FA">
              <w:rPr>
                <w:rFonts w:ascii="Arial" w:hAnsi="Arial" w:cs="Arial"/>
              </w:rPr>
              <w:t>–</w:t>
            </w:r>
            <w:r w:rsidRPr="00007179">
              <w:rPr>
                <w:rFonts w:ascii="Arial" w:hAnsi="Arial" w:cs="Arial"/>
              </w:rPr>
              <w:t xml:space="preserve"> </w:t>
            </w:r>
            <w:r w:rsidRPr="00007179" w:rsidR="0092433C">
              <w:rPr>
                <w:rFonts w:ascii="Arial" w:hAnsi="Arial" w:cs="Arial"/>
              </w:rPr>
              <w:t xml:space="preserve">[T3] </w:t>
            </w:r>
            <w:r w:rsidRPr="00007179" w:rsidR="00F03F04">
              <w:rPr>
                <w:rFonts w:ascii="Arial" w:hAnsi="Arial" w:cs="Arial"/>
              </w:rPr>
              <w:t xml:space="preserve">What is your understanding of the planning, teaching &amp; learning strategies that are effective to ensure the progress of pupils with SEND?  </w:t>
            </w:r>
          </w:p>
          <w:p w:rsidRPr="00007179" w:rsidR="00A91D49" w:rsidP="000E245D" w:rsidRDefault="00A91D49" w14:paraId="524D0A5D" w14:textId="77777777">
            <w:pPr>
              <w:rPr>
                <w:rFonts w:ascii="Arial" w:hAnsi="Arial" w:cs="Arial"/>
                <w:color w:val="0070C0"/>
              </w:rPr>
            </w:pPr>
          </w:p>
          <w:p w:rsidRPr="00007179" w:rsidR="000E245D" w:rsidP="000E245D" w:rsidRDefault="00DE539D" w14:paraId="268EE4EF" w14:textId="3573355E">
            <w:pPr>
              <w:rPr>
                <w:rFonts w:ascii="Arial" w:hAnsi="Arial" w:cs="Arial"/>
              </w:rPr>
            </w:pPr>
            <w:r w:rsidRPr="00007179">
              <w:rPr>
                <w:rFonts w:ascii="Arial" w:hAnsi="Arial" w:cs="Arial"/>
              </w:rPr>
              <w:t>Subject lens</w:t>
            </w:r>
            <w:r w:rsidRPr="00007179" w:rsidR="000E245D">
              <w:rPr>
                <w:rFonts w:ascii="Arial" w:hAnsi="Arial" w:cs="Arial"/>
              </w:rPr>
              <w:t xml:space="preserve"> </w:t>
            </w:r>
            <w:r w:rsidRPr="00007179" w:rsidR="00655D34">
              <w:rPr>
                <w:rFonts w:ascii="Arial" w:hAnsi="Arial" w:cs="Arial"/>
              </w:rPr>
              <w:t xml:space="preserve">focus </w:t>
            </w:r>
            <w:r w:rsidRPr="00007179" w:rsidR="000E245D">
              <w:rPr>
                <w:rFonts w:ascii="Arial" w:hAnsi="Arial" w:cs="Arial"/>
              </w:rPr>
              <w:t xml:space="preserve">– </w:t>
            </w:r>
            <w:r w:rsidRPr="00007179" w:rsidR="009901B6">
              <w:rPr>
                <w:rFonts w:ascii="Arial" w:hAnsi="Arial" w:cs="Arial"/>
              </w:rPr>
              <w:t>Why are visual images in RE both helpful and a</w:t>
            </w:r>
            <w:r w:rsidRPr="00007179" w:rsidR="00784959">
              <w:rPr>
                <w:rFonts w:ascii="Arial" w:hAnsi="Arial" w:cs="Arial"/>
              </w:rPr>
              <w:t>n issue?</w:t>
            </w:r>
          </w:p>
          <w:p w:rsidRPr="00007179" w:rsidR="15D0685B" w:rsidP="15D0685B" w:rsidRDefault="15D0685B" w14:paraId="55DB51ED" w14:textId="4B2FD858">
            <w:pPr>
              <w:rPr>
                <w:rFonts w:ascii="Arial" w:hAnsi="Arial" w:cs="Arial"/>
                <w:color w:val="0070C0"/>
              </w:rPr>
            </w:pPr>
          </w:p>
        </w:tc>
      </w:tr>
      <w:tr w:rsidRPr="00007179" w:rsidR="15D0685B" w:rsidTr="279C05FE" w14:paraId="57304E37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007179" w:rsidR="000F2B53" w:rsidP="000F2B53" w:rsidRDefault="000F2B53" w14:paraId="574F0C7A" w14:textId="72626DB4">
            <w:pPr>
              <w:rPr>
                <w:rFonts w:ascii="Arial" w:hAnsi="Arial" w:cs="Arial"/>
                <w:b/>
                <w:bCs/>
              </w:rPr>
            </w:pPr>
            <w:r w:rsidRPr="00007179">
              <w:rPr>
                <w:rFonts w:ascii="Arial" w:hAnsi="Arial" w:cs="Arial"/>
                <w:b/>
                <w:bCs/>
              </w:rPr>
              <w:t xml:space="preserve">Week </w:t>
            </w:r>
            <w:r w:rsidRPr="00007179" w:rsidR="0092433C">
              <w:rPr>
                <w:rFonts w:ascii="Arial" w:hAnsi="Arial" w:cs="Arial"/>
                <w:b/>
                <w:bCs/>
              </w:rPr>
              <w:t>21</w:t>
            </w:r>
            <w:r w:rsidRPr="00007179">
              <w:rPr>
                <w:rFonts w:ascii="Arial" w:hAnsi="Arial" w:cs="Arial"/>
                <w:b/>
                <w:bCs/>
              </w:rPr>
              <w:t xml:space="preserve"> </w:t>
            </w:r>
            <w:r w:rsidRPr="00007179" w:rsidR="0092433C">
              <w:rPr>
                <w:rFonts w:ascii="Arial" w:hAnsi="Arial" w:cs="Arial"/>
                <w:b/>
                <w:bCs/>
              </w:rPr>
              <w:t>22.01.2024.</w:t>
            </w:r>
          </w:p>
          <w:p w:rsidRPr="00007179" w:rsidR="00E42644" w:rsidP="00E42644" w:rsidRDefault="000E245D" w14:paraId="4113A39D" w14:textId="6EEC867B">
            <w:pPr>
              <w:rPr>
                <w:rFonts w:ascii="Arial" w:hAnsi="Arial" w:cs="Arial"/>
              </w:rPr>
            </w:pPr>
            <w:r w:rsidRPr="00007179">
              <w:rPr>
                <w:rFonts w:ascii="Arial" w:hAnsi="Arial" w:cs="Arial"/>
              </w:rPr>
              <w:t xml:space="preserve">University Big Question – </w:t>
            </w:r>
            <w:r w:rsidRPr="00007179" w:rsidR="0092433C">
              <w:rPr>
                <w:rFonts w:ascii="Arial" w:hAnsi="Arial" w:cs="Arial"/>
              </w:rPr>
              <w:t>[T</w:t>
            </w:r>
            <w:r w:rsidRPr="00007179" w:rsidR="00E42644">
              <w:rPr>
                <w:rFonts w:ascii="Arial" w:hAnsi="Arial" w:cs="Arial"/>
              </w:rPr>
              <w:t>4</w:t>
            </w:r>
            <w:r w:rsidRPr="00007179" w:rsidR="0092433C">
              <w:rPr>
                <w:rFonts w:ascii="Arial" w:hAnsi="Arial" w:cs="Arial"/>
              </w:rPr>
              <w:t xml:space="preserve">] </w:t>
            </w:r>
            <w:r w:rsidRPr="00007179" w:rsidR="00E42644">
              <w:rPr>
                <w:rFonts w:ascii="Arial" w:hAnsi="Arial" w:cs="Arial"/>
              </w:rPr>
              <w:t xml:space="preserve">What </w:t>
            </w:r>
            <w:r w:rsidRPr="00007179" w:rsidR="00547ADE">
              <w:rPr>
                <w:rFonts w:ascii="Arial" w:hAnsi="Arial" w:cs="Arial"/>
              </w:rPr>
              <w:t>‘</w:t>
            </w:r>
            <w:r w:rsidRPr="00007179" w:rsidR="00E42644">
              <w:rPr>
                <w:rFonts w:ascii="Arial" w:hAnsi="Arial" w:cs="Arial"/>
              </w:rPr>
              <w:t>additional factors</w:t>
            </w:r>
            <w:r w:rsidRPr="00007179" w:rsidR="00547ADE">
              <w:rPr>
                <w:rFonts w:ascii="Arial" w:hAnsi="Arial" w:cs="Arial"/>
              </w:rPr>
              <w:t>’</w:t>
            </w:r>
            <w:r w:rsidRPr="00007179" w:rsidR="00E42644">
              <w:rPr>
                <w:rFonts w:ascii="Arial" w:hAnsi="Arial" w:cs="Arial"/>
              </w:rPr>
              <w:t xml:space="preserve"> inhibit the progress of pupils? How might these factors present challenges in the behaviour</w:t>
            </w:r>
            <w:r w:rsidRPr="00007179" w:rsidR="00547ADE">
              <w:rPr>
                <w:rFonts w:ascii="Arial" w:hAnsi="Arial" w:cs="Arial"/>
              </w:rPr>
              <w:t>, &amp; progress</w:t>
            </w:r>
            <w:r w:rsidRPr="00007179" w:rsidR="00E42644">
              <w:rPr>
                <w:rFonts w:ascii="Arial" w:hAnsi="Arial" w:cs="Arial"/>
              </w:rPr>
              <w:t xml:space="preserve"> of pupils? </w:t>
            </w:r>
          </w:p>
          <w:p w:rsidRPr="00007179" w:rsidR="000E245D" w:rsidP="1282A0C1" w:rsidRDefault="000E245D" w14:paraId="3E61B501" w14:textId="37B7E9A5">
            <w:pPr>
              <w:rPr>
                <w:rFonts w:ascii="Arial" w:hAnsi="Arial" w:cs="Arial"/>
                <w:color w:val="0070C0"/>
              </w:rPr>
            </w:pPr>
          </w:p>
          <w:p w:rsidRPr="00007179" w:rsidR="1282A0C1" w:rsidP="1282A0C1" w:rsidRDefault="1282A0C1" w14:paraId="3F26F831" w14:textId="61F708A7">
            <w:pPr>
              <w:rPr>
                <w:rFonts w:ascii="Arial" w:hAnsi="Arial" w:cs="Arial"/>
                <w:color w:val="0070C0"/>
              </w:rPr>
            </w:pPr>
          </w:p>
          <w:p w:rsidRPr="00007179" w:rsidR="000E245D" w:rsidP="000E245D" w:rsidRDefault="00DE539D" w14:paraId="4569B032" w14:textId="29304856">
            <w:pPr>
              <w:rPr>
                <w:rFonts w:ascii="Arial" w:hAnsi="Arial" w:cs="Arial"/>
              </w:rPr>
            </w:pPr>
            <w:r w:rsidRPr="00007179">
              <w:rPr>
                <w:rFonts w:ascii="Arial" w:hAnsi="Arial" w:cs="Arial"/>
              </w:rPr>
              <w:t>Subject lens</w:t>
            </w:r>
            <w:r w:rsidRPr="00007179" w:rsidR="000E245D">
              <w:rPr>
                <w:rFonts w:ascii="Arial" w:hAnsi="Arial" w:cs="Arial"/>
              </w:rPr>
              <w:t xml:space="preserve"> </w:t>
            </w:r>
            <w:r w:rsidRPr="00007179" w:rsidR="00655D34">
              <w:rPr>
                <w:rFonts w:ascii="Arial" w:hAnsi="Arial" w:cs="Arial"/>
              </w:rPr>
              <w:t xml:space="preserve">focus </w:t>
            </w:r>
            <w:r w:rsidRPr="00007179" w:rsidR="000E245D">
              <w:rPr>
                <w:rFonts w:ascii="Arial" w:hAnsi="Arial" w:cs="Arial"/>
              </w:rPr>
              <w:t xml:space="preserve">– </w:t>
            </w:r>
            <w:r w:rsidRPr="00007179" w:rsidR="00E25677">
              <w:rPr>
                <w:rFonts w:ascii="Arial" w:hAnsi="Arial" w:cs="Arial"/>
              </w:rPr>
              <w:t>Occasionally</w:t>
            </w:r>
            <w:r w:rsidRPr="00007179" w:rsidR="001D2420">
              <w:rPr>
                <w:rFonts w:ascii="Arial" w:hAnsi="Arial" w:cs="Arial"/>
              </w:rPr>
              <w:t>,</w:t>
            </w:r>
            <w:r w:rsidRPr="00007179" w:rsidR="00E25677">
              <w:rPr>
                <w:rFonts w:ascii="Arial" w:hAnsi="Arial" w:cs="Arial"/>
              </w:rPr>
              <w:t xml:space="preserve"> we find pupils who are anti-religion or have an issue with some aspects of religious teachings</w:t>
            </w:r>
            <w:r w:rsidRPr="00007179" w:rsidR="00C40AD2">
              <w:rPr>
                <w:rFonts w:ascii="Arial" w:hAnsi="Arial" w:cs="Arial"/>
              </w:rPr>
              <w:t xml:space="preserve"> – </w:t>
            </w:r>
            <w:r w:rsidRPr="00007179" w:rsidR="001D2420">
              <w:rPr>
                <w:rFonts w:ascii="Arial" w:hAnsi="Arial" w:cs="Arial"/>
              </w:rPr>
              <w:t>Can you give an example of h</w:t>
            </w:r>
            <w:r w:rsidRPr="00007179" w:rsidR="00C40AD2">
              <w:rPr>
                <w:rFonts w:ascii="Arial" w:hAnsi="Arial" w:cs="Arial"/>
              </w:rPr>
              <w:t>ow</w:t>
            </w:r>
            <w:r w:rsidRPr="00007179" w:rsidR="001D2420">
              <w:rPr>
                <w:rFonts w:ascii="Arial" w:hAnsi="Arial" w:cs="Arial"/>
              </w:rPr>
              <w:t xml:space="preserve"> you might</w:t>
            </w:r>
            <w:r w:rsidRPr="00007179" w:rsidR="00C40AD2">
              <w:rPr>
                <w:rFonts w:ascii="Arial" w:hAnsi="Arial" w:cs="Arial"/>
              </w:rPr>
              <w:t xml:space="preserve"> manage this in a lesson so that it doesn’t impact teaching and learning</w:t>
            </w:r>
            <w:r w:rsidRPr="00007179" w:rsidR="001D2420">
              <w:rPr>
                <w:rFonts w:ascii="Arial" w:hAnsi="Arial" w:cs="Arial"/>
              </w:rPr>
              <w:t>?</w:t>
            </w:r>
            <w:r w:rsidRPr="00007179" w:rsidR="00C40AD2">
              <w:rPr>
                <w:rFonts w:ascii="Arial" w:hAnsi="Arial" w:cs="Arial"/>
              </w:rPr>
              <w:t xml:space="preserve"> </w:t>
            </w:r>
          </w:p>
          <w:p w:rsidRPr="00007179" w:rsidR="15D0685B" w:rsidP="000E245D" w:rsidRDefault="15D0685B" w14:paraId="32E0A209" w14:textId="1286747F">
            <w:pPr>
              <w:rPr>
                <w:rFonts w:ascii="Arial" w:hAnsi="Arial" w:cs="Arial"/>
              </w:rPr>
            </w:pPr>
          </w:p>
        </w:tc>
      </w:tr>
      <w:tr w:rsidRPr="00007179" w:rsidR="00A91D49" w:rsidTr="279C05FE" w14:paraId="080D8C50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007179" w:rsidR="00A91D49" w:rsidP="00A91D49" w:rsidRDefault="00A91D49" w14:paraId="2FA144FD" w14:textId="475578BD">
            <w:pPr>
              <w:rPr>
                <w:rFonts w:ascii="Arial" w:hAnsi="Arial" w:cs="Arial"/>
                <w:b/>
                <w:bCs/>
              </w:rPr>
            </w:pPr>
            <w:r w:rsidRPr="279C05FE" w:rsidR="00A91D49">
              <w:rPr>
                <w:rFonts w:ascii="Arial" w:hAnsi="Arial" w:cs="Arial"/>
                <w:b w:val="1"/>
                <w:bCs w:val="1"/>
              </w:rPr>
              <w:t xml:space="preserve">Week </w:t>
            </w:r>
            <w:r w:rsidRPr="279C05FE" w:rsidR="0092433C">
              <w:rPr>
                <w:rFonts w:ascii="Arial" w:hAnsi="Arial" w:cs="Arial"/>
                <w:b w:val="1"/>
                <w:bCs w:val="1"/>
              </w:rPr>
              <w:t>22</w:t>
            </w:r>
            <w:r w:rsidRPr="279C05FE" w:rsidR="00A91D49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279C05FE" w:rsidR="0092433C">
              <w:rPr>
                <w:rFonts w:ascii="Arial" w:hAnsi="Arial" w:cs="Arial"/>
                <w:b w:val="1"/>
                <w:bCs w:val="1"/>
              </w:rPr>
              <w:t>29.01.2024.</w:t>
            </w:r>
          </w:p>
          <w:p w:rsidR="00FB4182" w:rsidP="279C05FE" w:rsidRDefault="00FB4182" w14:paraId="6E2027DF" w14:textId="6E5D3666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79C05FE" w:rsidR="2806ADE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Target(s):</w:t>
            </w:r>
          </w:p>
          <w:p w:rsidR="00FB4182" w:rsidP="279C05FE" w:rsidRDefault="00FB4182" w14:paraId="079927EA" w14:textId="22DCADA6">
            <w:pPr>
              <w:pStyle w:val="Normal"/>
              <w:rPr>
                <w:rFonts w:ascii="Arial" w:hAnsi="Arial" w:cs="Arial"/>
              </w:rPr>
            </w:pPr>
          </w:p>
          <w:p w:rsidRPr="00007179" w:rsidR="00A91D49" w:rsidP="0092433C" w:rsidRDefault="00A91D49" w14:paraId="6F205811" w14:textId="3B9B959A">
            <w:pPr>
              <w:rPr>
                <w:rFonts w:ascii="Arial" w:hAnsi="Arial" w:cs="Arial"/>
              </w:rPr>
            </w:pPr>
            <w:r w:rsidRPr="00007179">
              <w:rPr>
                <w:rFonts w:ascii="Arial" w:hAnsi="Arial" w:cs="Arial"/>
              </w:rPr>
              <w:t>University Big Question</w:t>
            </w:r>
            <w:r w:rsidRPr="00007179" w:rsidR="4277A932">
              <w:rPr>
                <w:rFonts w:ascii="Arial" w:hAnsi="Arial" w:cs="Arial"/>
              </w:rPr>
              <w:t>s</w:t>
            </w:r>
            <w:r w:rsidRPr="00007179">
              <w:rPr>
                <w:rFonts w:ascii="Arial" w:hAnsi="Arial" w:cs="Arial"/>
              </w:rPr>
              <w:t xml:space="preserve"> </w:t>
            </w:r>
            <w:r w:rsidRPr="00007179" w:rsidR="00655D34">
              <w:rPr>
                <w:rFonts w:ascii="Arial" w:hAnsi="Arial" w:cs="Arial"/>
              </w:rPr>
              <w:t>- [</w:t>
            </w:r>
            <w:r w:rsidRPr="00007179" w:rsidR="00474566">
              <w:rPr>
                <w:rFonts w:ascii="Arial" w:hAnsi="Arial" w:cs="Arial"/>
              </w:rPr>
              <w:t>T</w:t>
            </w:r>
            <w:r w:rsidRPr="00007179" w:rsidR="0092433C">
              <w:rPr>
                <w:rFonts w:ascii="Arial" w:hAnsi="Arial" w:cs="Arial"/>
              </w:rPr>
              <w:t>1</w:t>
            </w:r>
            <w:r w:rsidRPr="00007179" w:rsidR="00474566">
              <w:rPr>
                <w:rFonts w:ascii="Arial" w:hAnsi="Arial" w:cs="Arial"/>
              </w:rPr>
              <w:t xml:space="preserve">] </w:t>
            </w:r>
            <w:r w:rsidRPr="00007179" w:rsidR="00547ADE">
              <w:rPr>
                <w:rFonts w:ascii="Arial" w:hAnsi="Arial" w:cs="Arial"/>
              </w:rPr>
              <w:t xml:space="preserve">In the context of your [anonymised] placement school, what ‘additional factors’ may be of concern to the school community? </w:t>
            </w:r>
          </w:p>
          <w:p w:rsidRPr="00007179" w:rsidR="0092433C" w:rsidP="0092433C" w:rsidRDefault="0092433C" w14:paraId="20A51440" w14:textId="77777777">
            <w:pPr>
              <w:rPr>
                <w:rFonts w:ascii="Arial" w:hAnsi="Arial" w:cs="Arial"/>
                <w:color w:val="0070C0"/>
              </w:rPr>
            </w:pPr>
          </w:p>
          <w:p w:rsidRPr="00007179" w:rsidR="0092433C" w:rsidP="0092433C" w:rsidRDefault="0092433C" w14:paraId="78068C8D" w14:textId="1AEDA00D">
            <w:pPr>
              <w:rPr>
                <w:rFonts w:ascii="Arial" w:hAnsi="Arial" w:cs="Arial"/>
              </w:rPr>
            </w:pPr>
            <w:r w:rsidRPr="00007179">
              <w:rPr>
                <w:rFonts w:ascii="Arial" w:hAnsi="Arial" w:cs="Arial"/>
              </w:rPr>
              <w:t>S</w:t>
            </w:r>
            <w:r w:rsidRPr="00007179" w:rsidR="00664871">
              <w:rPr>
                <w:rFonts w:ascii="Arial" w:hAnsi="Arial" w:cs="Arial"/>
              </w:rPr>
              <w:t xml:space="preserve">ubject lens focus </w:t>
            </w:r>
            <w:r w:rsidRPr="00007179">
              <w:rPr>
                <w:rFonts w:ascii="Arial" w:hAnsi="Arial" w:cs="Arial"/>
              </w:rPr>
              <w:t xml:space="preserve">– </w:t>
            </w:r>
            <w:r w:rsidRPr="00007179" w:rsidR="007C2AEE">
              <w:rPr>
                <w:rFonts w:ascii="Arial" w:hAnsi="Arial" w:cs="Arial"/>
              </w:rPr>
              <w:t>How does demographic impact the RE classroom? Can you give a range of examples</w:t>
            </w:r>
            <w:r w:rsidRPr="00007179" w:rsidR="00576288">
              <w:rPr>
                <w:rFonts w:ascii="Arial" w:hAnsi="Arial" w:cs="Arial"/>
              </w:rPr>
              <w:t xml:space="preserve"> with</w:t>
            </w:r>
          </w:p>
          <w:p w:rsidRPr="00007179" w:rsidR="00A91D49" w:rsidP="000F2B53" w:rsidRDefault="00A91D49" w14:paraId="3FBE714E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007179" w:rsidR="15D0685B" w:rsidTr="279C05FE" w14:paraId="2CD654A8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007179" w:rsidR="000F2B53" w:rsidP="000F2B53" w:rsidRDefault="000F2B53" w14:paraId="33A019F3" w14:textId="7E9E35FF">
            <w:pPr>
              <w:rPr>
                <w:rFonts w:ascii="Arial" w:hAnsi="Arial" w:cs="Arial"/>
                <w:b/>
                <w:bCs/>
              </w:rPr>
            </w:pPr>
            <w:r w:rsidRPr="00007179">
              <w:rPr>
                <w:rFonts w:ascii="Arial" w:hAnsi="Arial" w:cs="Arial"/>
                <w:b/>
                <w:bCs/>
              </w:rPr>
              <w:t xml:space="preserve">Week </w:t>
            </w:r>
            <w:r w:rsidRPr="00007179" w:rsidR="0092433C">
              <w:rPr>
                <w:rFonts w:ascii="Arial" w:hAnsi="Arial" w:cs="Arial"/>
                <w:b/>
                <w:bCs/>
              </w:rPr>
              <w:t>23</w:t>
            </w:r>
            <w:r w:rsidRPr="00007179">
              <w:rPr>
                <w:rFonts w:ascii="Arial" w:hAnsi="Arial" w:cs="Arial"/>
                <w:b/>
                <w:bCs/>
              </w:rPr>
              <w:t xml:space="preserve"> 0</w:t>
            </w:r>
            <w:r w:rsidRPr="00007179" w:rsidR="0092433C">
              <w:rPr>
                <w:rFonts w:ascii="Arial" w:hAnsi="Arial" w:cs="Arial"/>
                <w:b/>
                <w:bCs/>
              </w:rPr>
              <w:t>5</w:t>
            </w:r>
            <w:r w:rsidRPr="00007179">
              <w:rPr>
                <w:rFonts w:ascii="Arial" w:hAnsi="Arial" w:cs="Arial"/>
                <w:b/>
                <w:bCs/>
              </w:rPr>
              <w:t>.</w:t>
            </w:r>
            <w:r w:rsidRPr="00007179" w:rsidR="0092433C">
              <w:rPr>
                <w:rFonts w:ascii="Arial" w:hAnsi="Arial" w:cs="Arial"/>
                <w:b/>
                <w:bCs/>
              </w:rPr>
              <w:t>02</w:t>
            </w:r>
            <w:r w:rsidRPr="00007179">
              <w:rPr>
                <w:rFonts w:ascii="Arial" w:hAnsi="Arial" w:cs="Arial"/>
                <w:b/>
                <w:bCs/>
              </w:rPr>
              <w:t>.202</w:t>
            </w:r>
            <w:r w:rsidRPr="00007179" w:rsidR="0092433C">
              <w:rPr>
                <w:rFonts w:ascii="Arial" w:hAnsi="Arial" w:cs="Arial"/>
                <w:b/>
                <w:bCs/>
              </w:rPr>
              <w:t>4</w:t>
            </w:r>
            <w:r w:rsidRPr="00007179">
              <w:rPr>
                <w:rFonts w:ascii="Arial" w:hAnsi="Arial" w:cs="Arial"/>
                <w:b/>
                <w:bCs/>
              </w:rPr>
              <w:t>.</w:t>
            </w:r>
          </w:p>
          <w:p w:rsidR="00FB4182" w:rsidP="00FB4182" w:rsidRDefault="00FB4182" w14:paraId="7453826F" w14:textId="77777777">
            <w:pPr>
              <w:rPr>
                <w:rFonts w:ascii="Arial" w:hAnsi="Arial" w:cs="Arial"/>
                <w:b/>
                <w:bCs/>
              </w:rPr>
            </w:pPr>
          </w:p>
          <w:p w:rsidRPr="002148F0" w:rsidR="00FB4182" w:rsidP="00FB4182" w:rsidRDefault="00FB4182" w14:paraId="53F7EA2C" w14:textId="0DBE9DFB">
            <w:pPr>
              <w:rPr>
                <w:rFonts w:ascii="Arial" w:hAnsi="Arial" w:cs="Arial"/>
                <w:b/>
                <w:bCs/>
              </w:rPr>
            </w:pPr>
            <w:r w:rsidRPr="002148F0">
              <w:rPr>
                <w:rFonts w:ascii="Arial" w:hAnsi="Arial" w:cs="Arial"/>
                <w:b/>
                <w:bCs/>
              </w:rPr>
              <w:t xml:space="preserve">Review of last week’s </w:t>
            </w:r>
            <w:r w:rsidRPr="002148F0" w:rsidR="002148F0">
              <w:rPr>
                <w:rFonts w:ascii="Arial" w:hAnsi="Arial" w:cs="Arial"/>
                <w:b/>
                <w:bCs/>
              </w:rPr>
              <w:t>target(s):</w:t>
            </w:r>
          </w:p>
          <w:p w:rsidR="002148F0" w:rsidP="00FB4182" w:rsidRDefault="002148F0" w14:paraId="1C60D440" w14:textId="77777777">
            <w:pPr>
              <w:rPr>
                <w:rFonts w:ascii="Arial" w:hAnsi="Arial" w:cs="Arial"/>
              </w:rPr>
            </w:pPr>
          </w:p>
          <w:p w:rsidR="00FB4182" w:rsidP="00FB4182" w:rsidRDefault="00FB4182" w14:paraId="623CB6DD" w14:textId="77777777">
            <w:pPr>
              <w:rPr>
                <w:rFonts w:ascii="Arial" w:hAnsi="Arial" w:cs="Arial"/>
              </w:rPr>
            </w:pPr>
          </w:p>
          <w:p w:rsidRPr="00FB4182" w:rsidR="00FB4182" w:rsidP="00FB4182" w:rsidRDefault="00FB4182" w14:paraId="39B47F65" w14:textId="77777777">
            <w:pPr>
              <w:rPr>
                <w:rFonts w:ascii="Arial" w:hAnsi="Arial" w:cs="Arial"/>
                <w:b/>
                <w:bCs/>
              </w:rPr>
            </w:pPr>
            <w:r w:rsidRPr="00FB4182">
              <w:rPr>
                <w:rFonts w:ascii="Arial" w:hAnsi="Arial" w:cs="Arial"/>
                <w:b/>
                <w:bCs/>
              </w:rPr>
              <w:t>Setting new target(s):</w:t>
            </w:r>
          </w:p>
          <w:p w:rsidR="00FB4182" w:rsidP="0092433C" w:rsidRDefault="00FB4182" w14:paraId="74E13A6A" w14:textId="77777777">
            <w:pPr>
              <w:rPr>
                <w:rFonts w:ascii="Arial" w:hAnsi="Arial" w:cs="Arial"/>
              </w:rPr>
            </w:pPr>
          </w:p>
          <w:p w:rsidR="00FB4182" w:rsidP="0092433C" w:rsidRDefault="00FB4182" w14:paraId="0EB5B47E" w14:textId="77777777">
            <w:pPr>
              <w:rPr>
                <w:rFonts w:ascii="Arial" w:hAnsi="Arial" w:cs="Arial"/>
              </w:rPr>
            </w:pPr>
          </w:p>
          <w:p w:rsidRPr="00007179" w:rsidR="000F2B53" w:rsidP="0092433C" w:rsidRDefault="000F2B53" w14:paraId="20106050" w14:textId="7F8AE665">
            <w:pPr>
              <w:rPr>
                <w:rFonts w:ascii="Arial" w:hAnsi="Arial" w:cs="Arial"/>
              </w:rPr>
            </w:pPr>
            <w:r w:rsidRPr="00007179">
              <w:rPr>
                <w:rFonts w:ascii="Arial" w:hAnsi="Arial" w:cs="Arial"/>
              </w:rPr>
              <w:t xml:space="preserve">University Big Question </w:t>
            </w:r>
            <w:r w:rsidRPr="00007179" w:rsidR="00655D34">
              <w:rPr>
                <w:rFonts w:ascii="Arial" w:hAnsi="Arial" w:cs="Arial"/>
              </w:rPr>
              <w:t>–</w:t>
            </w:r>
            <w:r w:rsidRPr="00007179">
              <w:rPr>
                <w:rFonts w:ascii="Arial" w:hAnsi="Arial" w:cs="Arial"/>
              </w:rPr>
              <w:t xml:space="preserve"> </w:t>
            </w:r>
            <w:r w:rsidRPr="00007179" w:rsidR="00DE539D">
              <w:rPr>
                <w:rFonts w:ascii="Arial" w:hAnsi="Arial" w:cs="Arial"/>
              </w:rPr>
              <w:t>[T</w:t>
            </w:r>
            <w:r w:rsidRPr="00007179" w:rsidR="0092433C">
              <w:rPr>
                <w:rFonts w:ascii="Arial" w:hAnsi="Arial" w:cs="Arial"/>
              </w:rPr>
              <w:t>3</w:t>
            </w:r>
            <w:r w:rsidRPr="00007179" w:rsidR="00DE539D">
              <w:rPr>
                <w:rFonts w:ascii="Arial" w:hAnsi="Arial" w:cs="Arial"/>
              </w:rPr>
              <w:t xml:space="preserve">] </w:t>
            </w:r>
            <w:r w:rsidRPr="00007179" w:rsidR="001628C7">
              <w:rPr>
                <w:rFonts w:ascii="Arial" w:hAnsi="Arial" w:cs="Arial"/>
              </w:rPr>
              <w:t>What range of strategies</w:t>
            </w:r>
            <w:r w:rsidRPr="0021007F" w:rsidR="0021007F">
              <w:rPr>
                <w:rFonts w:ascii="Arial" w:hAnsi="Arial" w:cs="Arial"/>
              </w:rPr>
              <w:t xml:space="preserve"> that challenge pupils regardless of their prior attainment or ability</w:t>
            </w:r>
            <w:r w:rsidRPr="00007179" w:rsidR="001628C7">
              <w:rPr>
                <w:rFonts w:ascii="Arial" w:hAnsi="Arial" w:cs="Arial"/>
              </w:rPr>
              <w:t xml:space="preserve"> will be effective with your classes?  How do you plan to gain support from experienced colleagues to ensure planning &amp; teaching </w:t>
            </w:r>
            <w:r w:rsidR="00B535D9">
              <w:rPr>
                <w:rFonts w:ascii="Arial" w:hAnsi="Arial" w:cs="Arial"/>
              </w:rPr>
              <w:t>include</w:t>
            </w:r>
            <w:r w:rsidRPr="00007179" w:rsidR="001628C7">
              <w:rPr>
                <w:rFonts w:ascii="Arial" w:hAnsi="Arial" w:cs="Arial"/>
              </w:rPr>
              <w:t xml:space="preserve"> successful strategies?  </w:t>
            </w:r>
          </w:p>
          <w:p w:rsidRPr="00007179" w:rsidR="007C2AEE" w:rsidP="0092433C" w:rsidRDefault="007C2AEE" w14:paraId="127EEFCD" w14:textId="77777777">
            <w:pPr>
              <w:rPr>
                <w:rFonts w:ascii="Arial" w:hAnsi="Arial" w:cs="Arial"/>
              </w:rPr>
            </w:pPr>
          </w:p>
          <w:p w:rsidRPr="00007179" w:rsidR="0092433C" w:rsidP="0092433C" w:rsidRDefault="00664871" w14:paraId="497B1F39" w14:textId="3F4704AC">
            <w:pPr>
              <w:rPr>
                <w:rFonts w:ascii="Arial" w:hAnsi="Arial" w:cs="Arial"/>
              </w:rPr>
            </w:pPr>
            <w:r w:rsidRPr="00007179">
              <w:rPr>
                <w:rFonts w:ascii="Arial" w:hAnsi="Arial" w:cs="Arial"/>
              </w:rPr>
              <w:t>Subject lens focus</w:t>
            </w:r>
            <w:r w:rsidRPr="00007179" w:rsidR="0092433C">
              <w:rPr>
                <w:rFonts w:ascii="Arial" w:hAnsi="Arial" w:cs="Arial"/>
              </w:rPr>
              <w:t xml:space="preserve"> – </w:t>
            </w:r>
            <w:r w:rsidRPr="00007179" w:rsidR="004A3AB5">
              <w:rPr>
                <w:rFonts w:ascii="Arial" w:hAnsi="Arial" w:cs="Arial"/>
              </w:rPr>
              <w:t>W</w:t>
            </w:r>
            <w:r w:rsidRPr="00007179" w:rsidR="00220A9A">
              <w:rPr>
                <w:rFonts w:ascii="Arial" w:hAnsi="Arial" w:cs="Arial"/>
              </w:rPr>
              <w:t xml:space="preserve">hy is it important to consider the whole child </w:t>
            </w:r>
            <w:r w:rsidRPr="00007179" w:rsidR="008602D6">
              <w:rPr>
                <w:rFonts w:ascii="Arial" w:hAnsi="Arial" w:cs="Arial"/>
              </w:rPr>
              <w:t xml:space="preserve">and beyond </w:t>
            </w:r>
            <w:r w:rsidRPr="00007179" w:rsidR="00220A9A">
              <w:rPr>
                <w:rFonts w:ascii="Arial" w:hAnsi="Arial" w:cs="Arial"/>
              </w:rPr>
              <w:t xml:space="preserve">when teaching RE? Can you identify other people of interest </w:t>
            </w:r>
            <w:r w:rsidRPr="00007179" w:rsidR="00F71671">
              <w:rPr>
                <w:rFonts w:ascii="Arial" w:hAnsi="Arial" w:cs="Arial"/>
              </w:rPr>
              <w:t xml:space="preserve">(stakeholders) </w:t>
            </w:r>
            <w:r w:rsidRPr="00007179" w:rsidR="0073677B">
              <w:rPr>
                <w:rFonts w:ascii="Arial" w:hAnsi="Arial" w:cs="Arial"/>
              </w:rPr>
              <w:t>regarding</w:t>
            </w:r>
            <w:r w:rsidRPr="00007179" w:rsidR="00F71671">
              <w:rPr>
                <w:rFonts w:ascii="Arial" w:hAnsi="Arial" w:cs="Arial"/>
              </w:rPr>
              <w:t xml:space="preserve"> a child learning about Religion</w:t>
            </w:r>
            <w:r w:rsidRPr="00007179" w:rsidR="0073677B">
              <w:rPr>
                <w:rFonts w:ascii="Arial" w:hAnsi="Arial" w:cs="Arial"/>
              </w:rPr>
              <w:t>?</w:t>
            </w:r>
            <w:r w:rsidRPr="00007179" w:rsidR="00F71671">
              <w:rPr>
                <w:rFonts w:ascii="Arial" w:hAnsi="Arial" w:cs="Arial"/>
              </w:rPr>
              <w:t xml:space="preserve"> What might </w:t>
            </w:r>
            <w:r w:rsidRPr="00007179" w:rsidR="00E91E6E">
              <w:rPr>
                <w:rFonts w:ascii="Arial" w:hAnsi="Arial" w:cs="Arial"/>
              </w:rPr>
              <w:t>their</w:t>
            </w:r>
            <w:r w:rsidRPr="00007179" w:rsidR="00F71671">
              <w:rPr>
                <w:rFonts w:ascii="Arial" w:hAnsi="Arial" w:cs="Arial"/>
              </w:rPr>
              <w:t xml:space="preserve"> interest/concern be</w:t>
            </w:r>
            <w:r w:rsidRPr="00007179" w:rsidR="0073677B">
              <w:rPr>
                <w:rFonts w:ascii="Arial" w:hAnsi="Arial" w:cs="Arial"/>
              </w:rPr>
              <w:t>,</w:t>
            </w:r>
            <w:r w:rsidRPr="00007179" w:rsidR="00F71671">
              <w:rPr>
                <w:rFonts w:ascii="Arial" w:hAnsi="Arial" w:cs="Arial"/>
              </w:rPr>
              <w:t xml:space="preserve"> and how can this be addressed</w:t>
            </w:r>
            <w:r w:rsidRPr="00007179" w:rsidR="0073677B">
              <w:rPr>
                <w:rFonts w:ascii="Arial" w:hAnsi="Arial" w:cs="Arial"/>
              </w:rPr>
              <w:t>?</w:t>
            </w:r>
          </w:p>
          <w:p w:rsidRPr="00007179" w:rsidR="00DE539D" w:rsidP="15D0685B" w:rsidRDefault="00DE539D" w14:paraId="326A68AB" w14:textId="4B8A7D91">
            <w:pPr>
              <w:rPr>
                <w:rFonts w:ascii="Arial" w:hAnsi="Arial" w:cs="Arial"/>
              </w:rPr>
            </w:pPr>
          </w:p>
        </w:tc>
      </w:tr>
      <w:tr w:rsidRPr="00007179" w:rsidR="15D0685B" w:rsidTr="279C05FE" w14:paraId="1F0FE2CA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007179" w:rsidR="000F2B53" w:rsidP="000F2B53" w:rsidRDefault="000F2B53" w14:paraId="6098E59D" w14:textId="5B73A53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07179">
              <w:rPr>
                <w:rFonts w:ascii="Arial" w:hAnsi="Arial" w:cs="Arial"/>
                <w:b/>
                <w:bCs/>
              </w:rPr>
              <w:lastRenderedPageBreak/>
              <w:t xml:space="preserve">Week </w:t>
            </w:r>
            <w:r w:rsidRPr="00007179" w:rsidR="001809D0">
              <w:rPr>
                <w:rFonts w:ascii="Arial" w:hAnsi="Arial" w:cs="Arial"/>
                <w:b/>
                <w:bCs/>
              </w:rPr>
              <w:t>24</w:t>
            </w:r>
            <w:r w:rsidRPr="00007179">
              <w:rPr>
                <w:rFonts w:ascii="Arial" w:hAnsi="Arial" w:cs="Arial"/>
                <w:b/>
                <w:bCs/>
              </w:rPr>
              <w:t xml:space="preserve"> </w:t>
            </w:r>
            <w:r w:rsidRPr="00007179" w:rsidR="001809D0">
              <w:rPr>
                <w:rFonts w:ascii="Arial" w:hAnsi="Arial" w:cs="Arial"/>
                <w:b/>
                <w:bCs/>
              </w:rPr>
              <w:t>12</w:t>
            </w:r>
            <w:r w:rsidRPr="00007179">
              <w:rPr>
                <w:rFonts w:ascii="Arial" w:hAnsi="Arial" w:cs="Arial"/>
                <w:b/>
                <w:bCs/>
              </w:rPr>
              <w:t>.</w:t>
            </w:r>
            <w:r w:rsidRPr="00007179" w:rsidR="00563D16">
              <w:rPr>
                <w:rFonts w:ascii="Arial" w:hAnsi="Arial" w:cs="Arial"/>
                <w:b/>
                <w:bCs/>
              </w:rPr>
              <w:t>0</w:t>
            </w:r>
            <w:r w:rsidRPr="00007179" w:rsidR="001809D0">
              <w:rPr>
                <w:rFonts w:ascii="Arial" w:hAnsi="Arial" w:cs="Arial"/>
                <w:b/>
                <w:bCs/>
              </w:rPr>
              <w:t>2</w:t>
            </w:r>
            <w:r w:rsidRPr="00007179">
              <w:rPr>
                <w:rFonts w:ascii="Arial" w:hAnsi="Arial" w:cs="Arial"/>
                <w:b/>
                <w:bCs/>
              </w:rPr>
              <w:t>.202</w:t>
            </w:r>
            <w:r w:rsidRPr="00007179" w:rsidR="001809D0">
              <w:rPr>
                <w:rFonts w:ascii="Arial" w:hAnsi="Arial" w:cs="Arial"/>
                <w:b/>
                <w:bCs/>
              </w:rPr>
              <w:t>4</w:t>
            </w:r>
            <w:r w:rsidRPr="00007179">
              <w:rPr>
                <w:rFonts w:ascii="Arial" w:hAnsi="Arial" w:cs="Arial"/>
                <w:b/>
                <w:bCs/>
              </w:rPr>
              <w:t>.</w:t>
            </w:r>
            <w:r w:rsidRPr="00007179" w:rsidR="001809D0">
              <w:rPr>
                <w:rFonts w:ascii="Arial" w:hAnsi="Arial" w:cs="Arial"/>
                <w:b/>
                <w:bCs/>
              </w:rPr>
              <w:t xml:space="preserve"> Asynchronous learning activities.</w:t>
            </w:r>
            <w:r w:rsidRPr="00007179" w:rsidR="001809D0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:rsidRPr="00007179" w:rsidR="15D0685B" w:rsidP="001809D0" w:rsidRDefault="001809D0" w14:paraId="2E1EE35D" w14:textId="2583776D">
            <w:pPr>
              <w:rPr>
                <w:rFonts w:ascii="Arial" w:hAnsi="Arial" w:cs="Arial"/>
                <w:b/>
                <w:bCs/>
                <w:color w:val="0099CC"/>
              </w:rPr>
            </w:pPr>
            <w:r w:rsidRPr="00007179">
              <w:rPr>
                <w:rFonts w:ascii="Arial" w:hAnsi="Arial" w:cs="Arial"/>
                <w:b/>
                <w:bCs/>
                <w:color w:val="0099CC"/>
              </w:rPr>
              <w:t>SGP760 SUBMISSION.</w:t>
            </w:r>
          </w:p>
        </w:tc>
      </w:tr>
      <w:tr w:rsidRPr="00007179" w:rsidR="15D0685B" w:rsidTr="279C05FE" w14:paraId="6E4D3FBB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007179" w:rsidR="000F2B53" w:rsidP="000F2B53" w:rsidRDefault="000F2B53" w14:paraId="15CF1AC2" w14:textId="3E431D69">
            <w:pPr>
              <w:rPr>
                <w:rFonts w:ascii="Arial" w:hAnsi="Arial" w:cs="Arial"/>
                <w:b/>
                <w:bCs/>
              </w:rPr>
            </w:pPr>
            <w:r w:rsidRPr="00007179">
              <w:rPr>
                <w:rFonts w:ascii="Arial" w:hAnsi="Arial" w:cs="Arial"/>
                <w:b/>
                <w:bCs/>
              </w:rPr>
              <w:t xml:space="preserve">Week </w:t>
            </w:r>
            <w:r w:rsidRPr="00007179" w:rsidR="001809D0">
              <w:rPr>
                <w:rFonts w:ascii="Arial" w:hAnsi="Arial" w:cs="Arial"/>
                <w:b/>
                <w:bCs/>
              </w:rPr>
              <w:t>25</w:t>
            </w:r>
            <w:r w:rsidRPr="00007179">
              <w:rPr>
                <w:rFonts w:ascii="Arial" w:hAnsi="Arial" w:cs="Arial"/>
                <w:b/>
                <w:bCs/>
              </w:rPr>
              <w:t xml:space="preserve"> </w:t>
            </w:r>
            <w:r w:rsidRPr="00007179" w:rsidR="001809D0">
              <w:rPr>
                <w:rFonts w:ascii="Arial" w:hAnsi="Arial" w:cs="Arial"/>
                <w:b/>
                <w:bCs/>
              </w:rPr>
              <w:t>19</w:t>
            </w:r>
            <w:r w:rsidRPr="00007179" w:rsidR="00391E97">
              <w:rPr>
                <w:rFonts w:ascii="Arial" w:hAnsi="Arial" w:cs="Arial"/>
                <w:b/>
                <w:bCs/>
              </w:rPr>
              <w:t>.</w:t>
            </w:r>
            <w:r w:rsidRPr="00007179" w:rsidR="001809D0">
              <w:rPr>
                <w:rFonts w:ascii="Arial" w:hAnsi="Arial" w:cs="Arial"/>
                <w:b/>
                <w:bCs/>
              </w:rPr>
              <w:t>02</w:t>
            </w:r>
            <w:r w:rsidRPr="00007179">
              <w:rPr>
                <w:rFonts w:ascii="Arial" w:hAnsi="Arial" w:cs="Arial"/>
                <w:b/>
                <w:bCs/>
              </w:rPr>
              <w:t>.202</w:t>
            </w:r>
            <w:r w:rsidRPr="00007179" w:rsidR="001809D0">
              <w:rPr>
                <w:rFonts w:ascii="Arial" w:hAnsi="Arial" w:cs="Arial"/>
                <w:b/>
                <w:bCs/>
              </w:rPr>
              <w:t>4</w:t>
            </w:r>
            <w:r w:rsidRPr="00007179">
              <w:rPr>
                <w:rFonts w:ascii="Arial" w:hAnsi="Arial" w:cs="Arial"/>
                <w:b/>
                <w:bCs/>
              </w:rPr>
              <w:t>.</w:t>
            </w:r>
          </w:p>
          <w:p w:rsidR="002148F0" w:rsidP="002148F0" w:rsidRDefault="002148F0" w14:paraId="3EC212CB" w14:textId="77777777">
            <w:pPr>
              <w:rPr>
                <w:rFonts w:ascii="Arial" w:hAnsi="Arial" w:cs="Arial"/>
                <w:b/>
                <w:bCs/>
              </w:rPr>
            </w:pPr>
          </w:p>
          <w:p w:rsidRPr="002148F0" w:rsidR="002148F0" w:rsidP="002148F0" w:rsidRDefault="002148F0" w14:paraId="5B2D3A4C" w14:textId="77777777">
            <w:pPr>
              <w:rPr>
                <w:rFonts w:ascii="Arial" w:hAnsi="Arial" w:cs="Arial"/>
                <w:b/>
                <w:bCs/>
              </w:rPr>
            </w:pPr>
            <w:r w:rsidRPr="002148F0">
              <w:rPr>
                <w:rFonts w:ascii="Arial" w:hAnsi="Arial" w:cs="Arial"/>
                <w:b/>
                <w:bCs/>
              </w:rPr>
              <w:t>Review of last week’s target(s):</w:t>
            </w:r>
          </w:p>
          <w:p w:rsidR="002148F0" w:rsidP="002148F0" w:rsidRDefault="002148F0" w14:paraId="71225777" w14:textId="77777777">
            <w:pPr>
              <w:rPr>
                <w:rFonts w:ascii="Arial" w:hAnsi="Arial" w:cs="Arial"/>
              </w:rPr>
            </w:pPr>
          </w:p>
          <w:p w:rsidR="002148F0" w:rsidP="002148F0" w:rsidRDefault="002148F0" w14:paraId="4D82529C" w14:textId="77777777">
            <w:pPr>
              <w:rPr>
                <w:rFonts w:ascii="Arial" w:hAnsi="Arial" w:cs="Arial"/>
              </w:rPr>
            </w:pPr>
          </w:p>
          <w:p w:rsidRPr="00FB4182" w:rsidR="002148F0" w:rsidP="002148F0" w:rsidRDefault="002148F0" w14:paraId="1BA8178C" w14:textId="77777777">
            <w:pPr>
              <w:rPr>
                <w:rFonts w:ascii="Arial" w:hAnsi="Arial" w:cs="Arial"/>
                <w:b/>
                <w:bCs/>
              </w:rPr>
            </w:pPr>
            <w:r w:rsidRPr="00FB4182">
              <w:rPr>
                <w:rFonts w:ascii="Arial" w:hAnsi="Arial" w:cs="Arial"/>
                <w:b/>
                <w:bCs/>
              </w:rPr>
              <w:t>Setting new target(s):</w:t>
            </w:r>
          </w:p>
          <w:p w:rsidR="002148F0" w:rsidP="002148F0" w:rsidRDefault="002148F0" w14:paraId="1A9C066A" w14:textId="77777777">
            <w:pPr>
              <w:rPr>
                <w:rFonts w:ascii="Arial" w:hAnsi="Arial" w:cs="Arial"/>
              </w:rPr>
            </w:pPr>
          </w:p>
          <w:p w:rsidRPr="00007179" w:rsidR="006E39CC" w:rsidP="001809D0" w:rsidRDefault="006E39CC" w14:paraId="18BB33F5" w14:textId="071887A0">
            <w:pPr>
              <w:rPr>
                <w:rFonts w:ascii="Arial" w:hAnsi="Arial" w:cs="Arial"/>
              </w:rPr>
            </w:pPr>
            <w:r w:rsidRPr="00007179">
              <w:rPr>
                <w:rFonts w:ascii="Arial" w:hAnsi="Arial" w:cs="Arial"/>
              </w:rPr>
              <w:t xml:space="preserve">University Big Question – </w:t>
            </w:r>
            <w:r w:rsidRPr="00007179" w:rsidR="00817541">
              <w:rPr>
                <w:rFonts w:ascii="Arial" w:hAnsi="Arial" w:cs="Arial"/>
              </w:rPr>
              <w:t>[T</w:t>
            </w:r>
            <w:r w:rsidRPr="00007179" w:rsidR="001809D0">
              <w:rPr>
                <w:rFonts w:ascii="Arial" w:hAnsi="Arial" w:cs="Arial"/>
              </w:rPr>
              <w:t>4</w:t>
            </w:r>
            <w:r w:rsidRPr="00007179" w:rsidR="00817541">
              <w:rPr>
                <w:rFonts w:ascii="Arial" w:hAnsi="Arial" w:cs="Arial"/>
              </w:rPr>
              <w:t xml:space="preserve">] </w:t>
            </w:r>
            <w:r w:rsidRPr="00007179" w:rsidR="00015C4B">
              <w:rPr>
                <w:rFonts w:ascii="Arial" w:hAnsi="Arial" w:cs="Arial"/>
              </w:rPr>
              <w:t xml:space="preserve">What are the key features, &amp; your understanding, of the school’s framework for effectively managing behaviour in your classroom so </w:t>
            </w:r>
            <w:r w:rsidRPr="00007179" w:rsidR="009874B8">
              <w:rPr>
                <w:rFonts w:ascii="Arial" w:hAnsi="Arial" w:cs="Arial"/>
              </w:rPr>
              <w:t>as to ensure</w:t>
            </w:r>
            <w:r w:rsidRPr="00007179" w:rsidR="00015C4B">
              <w:rPr>
                <w:rFonts w:ascii="Arial" w:hAnsi="Arial" w:cs="Arial"/>
              </w:rPr>
              <w:t xml:space="preserve"> you are planning to set high expectations of behaviour, &amp; values for pupils in a positive learning environment? </w:t>
            </w:r>
          </w:p>
          <w:p w:rsidRPr="00007179" w:rsidR="00E23307" w:rsidP="005E2FE8" w:rsidRDefault="00E23307" w14:paraId="4EA0CF79" w14:textId="10F5FC3C">
            <w:pPr>
              <w:rPr>
                <w:rFonts w:ascii="Arial" w:hAnsi="Arial" w:cs="Arial"/>
                <w:color w:val="0070C0"/>
              </w:rPr>
            </w:pPr>
          </w:p>
          <w:p w:rsidRPr="00007179" w:rsidR="00D6662D" w:rsidP="0025555E" w:rsidRDefault="00664871" w14:paraId="5D1C0A27" w14:textId="536E24C2">
            <w:pPr>
              <w:rPr>
                <w:rFonts w:ascii="Arial" w:hAnsi="Arial" w:cs="Arial"/>
              </w:rPr>
            </w:pPr>
            <w:r w:rsidRPr="00007179">
              <w:rPr>
                <w:rFonts w:ascii="Arial" w:hAnsi="Arial" w:cs="Arial"/>
              </w:rPr>
              <w:t xml:space="preserve">Subject lens focus </w:t>
            </w:r>
            <w:r w:rsidRPr="00007179" w:rsidR="000F3F18">
              <w:rPr>
                <w:rFonts w:ascii="Arial" w:hAnsi="Arial" w:cs="Arial"/>
              </w:rPr>
              <w:t>–</w:t>
            </w:r>
            <w:r w:rsidRPr="00007179" w:rsidR="003A769B">
              <w:rPr>
                <w:rFonts w:ascii="Arial" w:hAnsi="Arial" w:cs="Arial"/>
              </w:rPr>
              <w:t xml:space="preserve"> </w:t>
            </w:r>
            <w:r w:rsidRPr="00007179" w:rsidR="002D3A51">
              <w:rPr>
                <w:rFonts w:ascii="Arial" w:hAnsi="Arial" w:cs="Arial"/>
              </w:rPr>
              <w:t xml:space="preserve">What role does </w:t>
            </w:r>
            <w:r w:rsidR="00007179">
              <w:rPr>
                <w:rFonts w:ascii="Arial" w:hAnsi="Arial" w:cs="Arial"/>
              </w:rPr>
              <w:t>religion</w:t>
            </w:r>
            <w:r w:rsidRPr="00007179" w:rsidR="002D3A51">
              <w:rPr>
                <w:rFonts w:ascii="Arial" w:hAnsi="Arial" w:cs="Arial"/>
              </w:rPr>
              <w:t xml:space="preserve"> play in your school? How does Religion add to the school community, </w:t>
            </w:r>
            <w:r w:rsidRPr="00007179" w:rsidR="00B535D9">
              <w:rPr>
                <w:rFonts w:ascii="Arial" w:hAnsi="Arial" w:cs="Arial"/>
              </w:rPr>
              <w:t>ethos,</w:t>
            </w:r>
            <w:r w:rsidRPr="00007179" w:rsidR="002D3A51">
              <w:rPr>
                <w:rFonts w:ascii="Arial" w:hAnsi="Arial" w:cs="Arial"/>
              </w:rPr>
              <w:t xml:space="preserve"> and values? </w:t>
            </w:r>
          </w:p>
          <w:p w:rsidRPr="00007179" w:rsidR="000F3F18" w:rsidP="0025555E" w:rsidRDefault="000F3F18" w14:paraId="3709C957" w14:textId="3AE2F00A">
            <w:pPr>
              <w:rPr>
                <w:rFonts w:ascii="Arial" w:hAnsi="Arial" w:cs="Arial"/>
                <w:color w:val="0070C0"/>
              </w:rPr>
            </w:pPr>
          </w:p>
        </w:tc>
      </w:tr>
      <w:tr w:rsidRPr="00007179" w:rsidR="002314E1" w:rsidTr="279C05FE" w14:paraId="2A69129C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007179" w:rsidR="002314E1" w:rsidP="00AC3B47" w:rsidRDefault="002314E1" w14:paraId="6ED78E68" w14:textId="3729F606">
            <w:pPr>
              <w:rPr>
                <w:rFonts w:ascii="Arial" w:hAnsi="Arial" w:cs="Arial"/>
                <w:b/>
                <w:bCs/>
              </w:rPr>
            </w:pPr>
            <w:r w:rsidRPr="00007179">
              <w:rPr>
                <w:rFonts w:ascii="Arial" w:hAnsi="Arial" w:cs="Arial"/>
                <w:b/>
                <w:bCs/>
              </w:rPr>
              <w:t xml:space="preserve">Week </w:t>
            </w:r>
            <w:r w:rsidRPr="00007179" w:rsidR="001809D0">
              <w:rPr>
                <w:rFonts w:ascii="Arial" w:hAnsi="Arial" w:cs="Arial"/>
                <w:b/>
                <w:bCs/>
              </w:rPr>
              <w:t>26</w:t>
            </w:r>
            <w:r w:rsidRPr="00007179">
              <w:rPr>
                <w:rFonts w:ascii="Arial" w:hAnsi="Arial" w:cs="Arial"/>
                <w:b/>
                <w:bCs/>
              </w:rPr>
              <w:t xml:space="preserve"> 2</w:t>
            </w:r>
            <w:r w:rsidRPr="00007179" w:rsidR="001809D0">
              <w:rPr>
                <w:rFonts w:ascii="Arial" w:hAnsi="Arial" w:cs="Arial"/>
                <w:b/>
                <w:bCs/>
              </w:rPr>
              <w:t>6</w:t>
            </w:r>
            <w:r w:rsidRPr="00007179">
              <w:rPr>
                <w:rFonts w:ascii="Arial" w:hAnsi="Arial" w:cs="Arial"/>
                <w:b/>
                <w:bCs/>
              </w:rPr>
              <w:t>.</w:t>
            </w:r>
            <w:r w:rsidRPr="00007179" w:rsidR="001809D0">
              <w:rPr>
                <w:rFonts w:ascii="Arial" w:hAnsi="Arial" w:cs="Arial"/>
                <w:b/>
                <w:bCs/>
              </w:rPr>
              <w:t>02</w:t>
            </w:r>
            <w:r w:rsidRPr="00007179">
              <w:rPr>
                <w:rFonts w:ascii="Arial" w:hAnsi="Arial" w:cs="Arial"/>
                <w:b/>
                <w:bCs/>
              </w:rPr>
              <w:t>.202</w:t>
            </w:r>
            <w:r w:rsidRPr="00007179" w:rsidR="001809D0">
              <w:rPr>
                <w:rFonts w:ascii="Arial" w:hAnsi="Arial" w:cs="Arial"/>
                <w:b/>
                <w:bCs/>
              </w:rPr>
              <w:t>4</w:t>
            </w:r>
            <w:r w:rsidRPr="00007179">
              <w:rPr>
                <w:rFonts w:ascii="Arial" w:hAnsi="Arial" w:cs="Arial"/>
                <w:b/>
                <w:bCs/>
              </w:rPr>
              <w:t>.</w:t>
            </w:r>
          </w:p>
          <w:p w:rsidR="002148F0" w:rsidP="002148F0" w:rsidRDefault="002148F0" w14:paraId="60031356" w14:textId="77777777">
            <w:pPr>
              <w:rPr>
                <w:rFonts w:ascii="Arial" w:hAnsi="Arial" w:cs="Arial"/>
                <w:b/>
                <w:bCs/>
              </w:rPr>
            </w:pPr>
          </w:p>
          <w:p w:rsidRPr="002148F0" w:rsidR="002148F0" w:rsidP="002148F0" w:rsidRDefault="002148F0" w14:paraId="6BFAFC2C" w14:textId="77777777">
            <w:pPr>
              <w:rPr>
                <w:rFonts w:ascii="Arial" w:hAnsi="Arial" w:cs="Arial"/>
                <w:b/>
                <w:bCs/>
              </w:rPr>
            </w:pPr>
            <w:r w:rsidRPr="002148F0">
              <w:rPr>
                <w:rFonts w:ascii="Arial" w:hAnsi="Arial" w:cs="Arial"/>
                <w:b/>
                <w:bCs/>
              </w:rPr>
              <w:t>Review of last week’s target(s):</w:t>
            </w:r>
          </w:p>
          <w:p w:rsidR="002148F0" w:rsidP="002148F0" w:rsidRDefault="002148F0" w14:paraId="16A91188" w14:textId="77777777">
            <w:pPr>
              <w:rPr>
                <w:rFonts w:ascii="Arial" w:hAnsi="Arial" w:cs="Arial"/>
              </w:rPr>
            </w:pPr>
          </w:p>
          <w:p w:rsidR="002148F0" w:rsidP="002148F0" w:rsidRDefault="002148F0" w14:paraId="6F125775" w14:textId="77777777">
            <w:pPr>
              <w:rPr>
                <w:rFonts w:ascii="Arial" w:hAnsi="Arial" w:cs="Arial"/>
              </w:rPr>
            </w:pPr>
          </w:p>
          <w:p w:rsidRPr="00FB4182" w:rsidR="002148F0" w:rsidP="002148F0" w:rsidRDefault="002148F0" w14:paraId="2DB22787" w14:textId="77777777">
            <w:pPr>
              <w:rPr>
                <w:rFonts w:ascii="Arial" w:hAnsi="Arial" w:cs="Arial"/>
                <w:b/>
                <w:bCs/>
              </w:rPr>
            </w:pPr>
            <w:r w:rsidRPr="00FB4182">
              <w:rPr>
                <w:rFonts w:ascii="Arial" w:hAnsi="Arial" w:cs="Arial"/>
                <w:b/>
                <w:bCs/>
              </w:rPr>
              <w:t>Setting new target(s):</w:t>
            </w:r>
          </w:p>
          <w:p w:rsidR="002148F0" w:rsidP="002148F0" w:rsidRDefault="002148F0" w14:paraId="26A341FB" w14:textId="77777777">
            <w:pPr>
              <w:rPr>
                <w:rFonts w:ascii="Arial" w:hAnsi="Arial" w:cs="Arial"/>
              </w:rPr>
            </w:pPr>
          </w:p>
          <w:p w:rsidRPr="00007179" w:rsidR="001809D0" w:rsidP="001809D0" w:rsidRDefault="001809D0" w14:paraId="4F6CC85B" w14:textId="6A4C6349">
            <w:pPr>
              <w:rPr>
                <w:rFonts w:ascii="Arial" w:hAnsi="Arial" w:cs="Arial"/>
              </w:rPr>
            </w:pPr>
            <w:r w:rsidRPr="00007179">
              <w:rPr>
                <w:rFonts w:ascii="Arial" w:hAnsi="Arial" w:cs="Arial"/>
              </w:rPr>
              <w:t xml:space="preserve">University Big Question – [T2] </w:t>
            </w:r>
            <w:r w:rsidRPr="00007179" w:rsidR="00CF284E">
              <w:rPr>
                <w:rFonts w:ascii="Arial" w:hAnsi="Arial" w:cs="Arial"/>
              </w:rPr>
              <w:t xml:space="preserve">What strategies can be included in a lesson that will enable pupils to monitor &amp; regulate their own learning?  </w:t>
            </w:r>
          </w:p>
          <w:p w:rsidRPr="00007179" w:rsidR="00CF284E" w:rsidP="001809D0" w:rsidRDefault="00CF284E" w14:paraId="6DDB95DF" w14:textId="77777777">
            <w:pPr>
              <w:rPr>
                <w:rFonts w:ascii="Arial" w:hAnsi="Arial" w:cs="Arial"/>
              </w:rPr>
            </w:pPr>
          </w:p>
          <w:p w:rsidRPr="00007179" w:rsidR="001809D0" w:rsidP="001809D0" w:rsidRDefault="001809D0" w14:paraId="1AF2F366" w14:textId="785161AC">
            <w:pPr>
              <w:rPr>
                <w:rFonts w:ascii="Arial" w:hAnsi="Arial" w:cs="Arial"/>
              </w:rPr>
            </w:pPr>
            <w:r w:rsidRPr="00007179">
              <w:rPr>
                <w:rFonts w:ascii="Arial" w:hAnsi="Arial" w:cs="Arial"/>
              </w:rPr>
              <w:t>S</w:t>
            </w:r>
            <w:r w:rsidRPr="00007179" w:rsidR="00664871">
              <w:rPr>
                <w:rFonts w:ascii="Arial" w:hAnsi="Arial" w:cs="Arial"/>
              </w:rPr>
              <w:t>ubject</w:t>
            </w:r>
            <w:r w:rsidRPr="00007179">
              <w:rPr>
                <w:rFonts w:ascii="Arial" w:hAnsi="Arial" w:cs="Arial"/>
              </w:rPr>
              <w:t xml:space="preserve"> </w:t>
            </w:r>
            <w:r w:rsidRPr="00007179" w:rsidR="00664871">
              <w:rPr>
                <w:rFonts w:ascii="Arial" w:hAnsi="Arial" w:cs="Arial"/>
              </w:rPr>
              <w:t>lens f</w:t>
            </w:r>
            <w:r w:rsidRPr="00007179">
              <w:rPr>
                <w:rFonts w:ascii="Arial" w:hAnsi="Arial" w:cs="Arial"/>
              </w:rPr>
              <w:t xml:space="preserve">ocus – </w:t>
            </w:r>
            <w:r w:rsidRPr="00007179" w:rsidR="0090708F">
              <w:rPr>
                <w:rFonts w:ascii="Arial" w:hAnsi="Arial" w:cs="Arial"/>
              </w:rPr>
              <w:t xml:space="preserve">How can we use </w:t>
            </w:r>
            <w:r w:rsidRPr="00007179" w:rsidR="00007179">
              <w:rPr>
                <w:rFonts w:ascii="Arial" w:hAnsi="Arial" w:cs="Arial"/>
              </w:rPr>
              <w:t>religious</w:t>
            </w:r>
            <w:r w:rsidRPr="00007179" w:rsidR="0090708F">
              <w:rPr>
                <w:rFonts w:ascii="Arial" w:hAnsi="Arial" w:cs="Arial"/>
              </w:rPr>
              <w:t xml:space="preserve"> artefacts in the RE classroom? </w:t>
            </w:r>
            <w:r w:rsidRPr="00007179" w:rsidR="00B735FC">
              <w:rPr>
                <w:rFonts w:ascii="Arial" w:hAnsi="Arial" w:cs="Arial"/>
              </w:rPr>
              <w:t xml:space="preserve">What do we need to consider when using Religious Objects as part of a lesson? </w:t>
            </w:r>
          </w:p>
          <w:p w:rsidRPr="00007179" w:rsidR="002314E1" w:rsidP="1282A0C1" w:rsidRDefault="002314E1" w14:paraId="050BA296" w14:textId="18A95E98">
            <w:pPr>
              <w:rPr>
                <w:rFonts w:ascii="Arial" w:hAnsi="Arial" w:cs="Arial"/>
                <w:color w:val="0070C0"/>
              </w:rPr>
            </w:pPr>
          </w:p>
        </w:tc>
      </w:tr>
      <w:tr w:rsidRPr="00007179" w:rsidR="00FA3D01" w:rsidTr="279C05FE" w14:paraId="5B188FFE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007179" w:rsidR="00A91D49" w:rsidP="00AC3B47" w:rsidRDefault="00FA3D01" w14:paraId="46553D54" w14:textId="2CFED0B2">
            <w:pPr>
              <w:rPr>
                <w:rFonts w:ascii="Arial" w:hAnsi="Arial" w:cs="Arial"/>
                <w:b/>
                <w:bCs/>
              </w:rPr>
            </w:pPr>
            <w:r w:rsidRPr="279C05FE" w:rsidR="00FA3D01">
              <w:rPr>
                <w:rFonts w:ascii="Arial" w:hAnsi="Arial" w:cs="Arial"/>
                <w:b w:val="1"/>
                <w:bCs w:val="1"/>
              </w:rPr>
              <w:t xml:space="preserve">Week </w:t>
            </w:r>
            <w:r w:rsidRPr="279C05FE" w:rsidR="005C18A8">
              <w:rPr>
                <w:rFonts w:ascii="Arial" w:hAnsi="Arial" w:cs="Arial"/>
                <w:b w:val="1"/>
                <w:bCs w:val="1"/>
              </w:rPr>
              <w:t>27</w:t>
            </w:r>
            <w:r w:rsidRPr="279C05FE" w:rsidR="00FA3D01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279C05FE" w:rsidR="009E0D84">
              <w:rPr>
                <w:rFonts w:ascii="Arial" w:hAnsi="Arial" w:cs="Arial"/>
                <w:b w:val="1"/>
                <w:bCs w:val="1"/>
              </w:rPr>
              <w:t>0</w:t>
            </w:r>
            <w:r w:rsidRPr="279C05FE" w:rsidR="005C18A8">
              <w:rPr>
                <w:rFonts w:ascii="Arial" w:hAnsi="Arial" w:cs="Arial"/>
                <w:b w:val="1"/>
                <w:bCs w:val="1"/>
              </w:rPr>
              <w:t>4</w:t>
            </w:r>
            <w:r w:rsidRPr="279C05FE" w:rsidR="00A91D49">
              <w:rPr>
                <w:rFonts w:ascii="Arial" w:hAnsi="Arial" w:cs="Arial"/>
                <w:b w:val="1"/>
                <w:bCs w:val="1"/>
              </w:rPr>
              <w:t>.</w:t>
            </w:r>
            <w:r w:rsidRPr="279C05FE" w:rsidR="005C18A8">
              <w:rPr>
                <w:rFonts w:ascii="Arial" w:hAnsi="Arial" w:cs="Arial"/>
                <w:b w:val="1"/>
                <w:bCs w:val="1"/>
              </w:rPr>
              <w:t>03</w:t>
            </w:r>
            <w:r w:rsidRPr="279C05FE" w:rsidR="00A91D49">
              <w:rPr>
                <w:rFonts w:ascii="Arial" w:hAnsi="Arial" w:cs="Arial"/>
                <w:b w:val="1"/>
                <w:bCs w:val="1"/>
              </w:rPr>
              <w:t>.202</w:t>
            </w:r>
            <w:r w:rsidRPr="279C05FE" w:rsidR="005C18A8">
              <w:rPr>
                <w:rFonts w:ascii="Arial" w:hAnsi="Arial" w:cs="Arial"/>
                <w:b w:val="1"/>
                <w:bCs w:val="1"/>
              </w:rPr>
              <w:t>4.</w:t>
            </w:r>
          </w:p>
          <w:p w:rsidR="279C05FE" w:rsidP="279C05FE" w:rsidRDefault="279C05FE" w14:paraId="24D296AD" w14:textId="403B6924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  <w:p w:rsidRPr="002148F0" w:rsidR="002148F0" w:rsidP="279C05FE" w:rsidRDefault="002148F0" w14:paraId="7BA61EB4" w14:textId="71DA8C82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279C05FE" w:rsidR="002148F0">
              <w:rPr>
                <w:rFonts w:ascii="Arial" w:hAnsi="Arial" w:cs="Arial"/>
                <w:b w:val="1"/>
                <w:bCs w:val="1"/>
              </w:rPr>
              <w:t>Review of last week’s target(s):</w:t>
            </w:r>
          </w:p>
          <w:p w:rsidR="002148F0" w:rsidP="002148F0" w:rsidRDefault="002148F0" w14:paraId="2EF4D94D" w14:textId="77777777">
            <w:pPr>
              <w:rPr>
                <w:rFonts w:ascii="Arial" w:hAnsi="Arial" w:cs="Arial"/>
              </w:rPr>
            </w:pPr>
          </w:p>
          <w:p w:rsidR="002148F0" w:rsidP="002148F0" w:rsidRDefault="002148F0" w14:paraId="024126D5" w14:textId="77777777">
            <w:pPr>
              <w:rPr>
                <w:rFonts w:ascii="Arial" w:hAnsi="Arial" w:cs="Arial"/>
              </w:rPr>
            </w:pPr>
          </w:p>
          <w:p w:rsidRPr="00FB4182" w:rsidR="002148F0" w:rsidP="002148F0" w:rsidRDefault="002148F0" w14:paraId="187B7446" w14:textId="77777777">
            <w:pPr>
              <w:rPr>
                <w:rFonts w:ascii="Arial" w:hAnsi="Arial" w:cs="Arial"/>
                <w:b/>
                <w:bCs/>
              </w:rPr>
            </w:pPr>
            <w:r w:rsidRPr="00FB4182">
              <w:rPr>
                <w:rFonts w:ascii="Arial" w:hAnsi="Arial" w:cs="Arial"/>
                <w:b/>
                <w:bCs/>
              </w:rPr>
              <w:t>Setting new target(s):</w:t>
            </w:r>
          </w:p>
          <w:p w:rsidR="002148F0" w:rsidP="002148F0" w:rsidRDefault="002148F0" w14:paraId="5328726E" w14:textId="77777777">
            <w:pPr>
              <w:rPr>
                <w:rFonts w:ascii="Arial" w:hAnsi="Arial" w:cs="Arial"/>
              </w:rPr>
            </w:pPr>
          </w:p>
          <w:p w:rsidRPr="00007179" w:rsidR="00FA3D01" w:rsidP="0085501E" w:rsidRDefault="00FA3D01" w14:paraId="2583D42C" w14:textId="7109C0B3">
            <w:pPr>
              <w:rPr>
                <w:rFonts w:ascii="Arial" w:hAnsi="Arial" w:cs="Arial"/>
              </w:rPr>
            </w:pPr>
            <w:r w:rsidRPr="00007179">
              <w:rPr>
                <w:rFonts w:ascii="Arial" w:hAnsi="Arial" w:cs="Arial"/>
              </w:rPr>
              <w:t xml:space="preserve">University Big Question – </w:t>
            </w:r>
            <w:r w:rsidRPr="00007179" w:rsidR="22DA7716">
              <w:rPr>
                <w:rFonts w:ascii="Arial" w:hAnsi="Arial" w:cs="Arial"/>
              </w:rPr>
              <w:t xml:space="preserve">[T3] </w:t>
            </w:r>
            <w:r w:rsidRPr="00007179" w:rsidR="005C0103">
              <w:rPr>
                <w:rFonts w:ascii="Arial" w:hAnsi="Arial" w:cs="Arial"/>
              </w:rPr>
              <w:t xml:space="preserve">What have been your strengths, &amp; areas for development when planning &amp; teaching lessons that are appropriate for pupils’ stages of physical, social &amp; intellectual development, with adaptive practice in your delivery?  </w:t>
            </w:r>
          </w:p>
          <w:p w:rsidRPr="00007179" w:rsidR="005E2FE8" w:rsidP="005E2FE8" w:rsidRDefault="005E2FE8" w14:paraId="7A695EF7" w14:textId="77777777">
            <w:pPr>
              <w:rPr>
                <w:rFonts w:ascii="Arial" w:hAnsi="Arial" w:cs="Arial"/>
                <w:color w:val="0070C0"/>
              </w:rPr>
            </w:pPr>
          </w:p>
          <w:p w:rsidRPr="00007179" w:rsidR="005E2FE8" w:rsidP="005E2FE8" w:rsidRDefault="005E2FE8" w14:paraId="376D2E81" w14:textId="2E5E0F33">
            <w:pPr>
              <w:rPr>
                <w:rFonts w:ascii="Arial" w:hAnsi="Arial" w:cs="Arial"/>
              </w:rPr>
            </w:pPr>
            <w:r w:rsidRPr="00007179">
              <w:rPr>
                <w:rFonts w:ascii="Arial" w:hAnsi="Arial" w:cs="Arial"/>
              </w:rPr>
              <w:t>S</w:t>
            </w:r>
            <w:r w:rsidRPr="00007179" w:rsidR="00664871">
              <w:rPr>
                <w:rFonts w:ascii="Arial" w:hAnsi="Arial" w:cs="Arial"/>
              </w:rPr>
              <w:t>ubject</w:t>
            </w:r>
            <w:r w:rsidRPr="00007179">
              <w:rPr>
                <w:rFonts w:ascii="Arial" w:hAnsi="Arial" w:cs="Arial"/>
              </w:rPr>
              <w:t xml:space="preserve"> </w:t>
            </w:r>
            <w:r w:rsidRPr="00007179" w:rsidR="00664871">
              <w:rPr>
                <w:rFonts w:ascii="Arial" w:hAnsi="Arial" w:cs="Arial"/>
              </w:rPr>
              <w:t>lens f</w:t>
            </w:r>
            <w:r w:rsidRPr="00007179">
              <w:rPr>
                <w:rFonts w:ascii="Arial" w:hAnsi="Arial" w:cs="Arial"/>
              </w:rPr>
              <w:t xml:space="preserve">ocus – </w:t>
            </w:r>
            <w:r w:rsidRPr="00007179" w:rsidR="004D181D">
              <w:rPr>
                <w:rFonts w:ascii="Arial" w:hAnsi="Arial" w:cs="Arial"/>
              </w:rPr>
              <w:t xml:space="preserve">What are the difficulties for </w:t>
            </w:r>
            <w:r w:rsidRPr="00007179" w:rsidR="00BA655D">
              <w:rPr>
                <w:rFonts w:ascii="Arial" w:hAnsi="Arial" w:cs="Arial"/>
              </w:rPr>
              <w:t xml:space="preserve">pupils </w:t>
            </w:r>
            <w:r w:rsidRPr="00007179" w:rsidR="00D60960">
              <w:rPr>
                <w:rFonts w:ascii="Arial" w:hAnsi="Arial" w:cs="Arial"/>
              </w:rPr>
              <w:t xml:space="preserve">with additional needs (for example, a pupil </w:t>
            </w:r>
            <w:r w:rsidRPr="00007179" w:rsidR="006E184C">
              <w:rPr>
                <w:rFonts w:ascii="Arial" w:hAnsi="Arial" w:cs="Arial"/>
              </w:rPr>
              <w:t xml:space="preserve">on the Autistic Spectrum) and </w:t>
            </w:r>
            <w:r w:rsidRPr="00007179" w:rsidR="00D60960">
              <w:rPr>
                <w:rFonts w:ascii="Arial" w:hAnsi="Arial" w:cs="Arial"/>
              </w:rPr>
              <w:t>have</w:t>
            </w:r>
            <w:r w:rsidRPr="00007179" w:rsidR="006E184C">
              <w:rPr>
                <w:rFonts w:ascii="Arial" w:hAnsi="Arial" w:cs="Arial"/>
              </w:rPr>
              <w:t xml:space="preserve"> to learn about </w:t>
            </w:r>
            <w:r w:rsidRPr="00007179" w:rsidR="00893F04">
              <w:rPr>
                <w:rFonts w:ascii="Arial" w:hAnsi="Arial" w:cs="Arial"/>
              </w:rPr>
              <w:t xml:space="preserve">concepts such as believing in God or Moral/Natural Evil? </w:t>
            </w:r>
          </w:p>
          <w:p w:rsidRPr="00007179" w:rsidR="00FA3D01" w:rsidP="00AC3B47" w:rsidRDefault="00FA3D01" w14:paraId="6C3C29B2" w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w:rsidRPr="00007179" w:rsidR="009E0D84" w:rsidTr="279C05FE" w14:paraId="01602B12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007179" w:rsidR="009E0D84" w:rsidP="00F1421C" w:rsidRDefault="009E0D84" w14:paraId="2DBAE38C" w14:textId="59B05875">
            <w:pPr>
              <w:rPr>
                <w:rFonts w:ascii="Arial" w:hAnsi="Arial" w:cs="Arial"/>
                <w:b/>
                <w:bCs/>
              </w:rPr>
            </w:pPr>
            <w:r w:rsidRPr="279C05FE" w:rsidR="009E0D84">
              <w:rPr>
                <w:rFonts w:ascii="Arial" w:hAnsi="Arial" w:cs="Arial"/>
                <w:b w:val="1"/>
                <w:bCs w:val="1"/>
              </w:rPr>
              <w:t xml:space="preserve">Week </w:t>
            </w:r>
            <w:r w:rsidRPr="279C05FE" w:rsidR="0085501E">
              <w:rPr>
                <w:rFonts w:ascii="Arial" w:hAnsi="Arial" w:cs="Arial"/>
                <w:b w:val="1"/>
                <w:bCs w:val="1"/>
              </w:rPr>
              <w:t>28</w:t>
            </w:r>
            <w:r w:rsidRPr="279C05FE" w:rsidR="009E0D84">
              <w:rPr>
                <w:rFonts w:ascii="Arial" w:hAnsi="Arial" w:cs="Arial"/>
                <w:b w:val="1"/>
                <w:bCs w:val="1"/>
              </w:rPr>
              <w:t xml:space="preserve"> 13.</w:t>
            </w:r>
            <w:r w:rsidRPr="279C05FE" w:rsidR="0085501E">
              <w:rPr>
                <w:rFonts w:ascii="Arial" w:hAnsi="Arial" w:cs="Arial"/>
                <w:b w:val="1"/>
                <w:bCs w:val="1"/>
              </w:rPr>
              <w:t>03</w:t>
            </w:r>
            <w:r w:rsidRPr="279C05FE" w:rsidR="009E0D84">
              <w:rPr>
                <w:rFonts w:ascii="Arial" w:hAnsi="Arial" w:cs="Arial"/>
                <w:b w:val="1"/>
                <w:bCs w:val="1"/>
              </w:rPr>
              <w:t>.202</w:t>
            </w:r>
            <w:r w:rsidRPr="279C05FE" w:rsidR="0085501E">
              <w:rPr>
                <w:rFonts w:ascii="Arial" w:hAnsi="Arial" w:cs="Arial"/>
                <w:b w:val="1"/>
                <w:bCs w:val="1"/>
              </w:rPr>
              <w:t>4</w:t>
            </w:r>
          </w:p>
          <w:p w:rsidR="002148F0" w:rsidP="002148F0" w:rsidRDefault="002148F0" w14:paraId="5EBC28C5" w14:textId="77777777">
            <w:pPr>
              <w:rPr>
                <w:rFonts w:ascii="Arial" w:hAnsi="Arial" w:cs="Arial"/>
              </w:rPr>
            </w:pPr>
          </w:p>
          <w:p w:rsidRPr="002148F0" w:rsidR="002148F0" w:rsidP="002148F0" w:rsidRDefault="002148F0" w14:paraId="7374E382" w14:textId="77777777">
            <w:pPr>
              <w:rPr>
                <w:rFonts w:ascii="Arial" w:hAnsi="Arial" w:cs="Arial"/>
                <w:b/>
                <w:bCs/>
              </w:rPr>
            </w:pPr>
            <w:r w:rsidRPr="002148F0">
              <w:rPr>
                <w:rFonts w:ascii="Arial" w:hAnsi="Arial" w:cs="Arial"/>
                <w:b/>
                <w:bCs/>
              </w:rPr>
              <w:t>Review of last week’s target(s):</w:t>
            </w:r>
          </w:p>
          <w:p w:rsidR="002148F0" w:rsidP="002148F0" w:rsidRDefault="002148F0" w14:paraId="6648D92D" w14:textId="77777777">
            <w:pPr>
              <w:rPr>
                <w:rFonts w:ascii="Arial" w:hAnsi="Arial" w:cs="Arial"/>
              </w:rPr>
            </w:pPr>
          </w:p>
          <w:p w:rsidR="002148F0" w:rsidP="002148F0" w:rsidRDefault="002148F0" w14:paraId="13C0835E" w14:textId="77777777">
            <w:pPr>
              <w:rPr>
                <w:rFonts w:ascii="Arial" w:hAnsi="Arial" w:cs="Arial"/>
              </w:rPr>
            </w:pPr>
          </w:p>
          <w:p w:rsidRPr="00FB4182" w:rsidR="002148F0" w:rsidP="002148F0" w:rsidRDefault="002148F0" w14:paraId="5B7C75D4" w14:textId="77777777">
            <w:pPr>
              <w:rPr>
                <w:rFonts w:ascii="Arial" w:hAnsi="Arial" w:cs="Arial"/>
                <w:b/>
                <w:bCs/>
              </w:rPr>
            </w:pPr>
            <w:r w:rsidRPr="00FB4182">
              <w:rPr>
                <w:rFonts w:ascii="Arial" w:hAnsi="Arial" w:cs="Arial"/>
                <w:b/>
                <w:bCs/>
              </w:rPr>
              <w:t>Setting new target(s):</w:t>
            </w:r>
          </w:p>
          <w:p w:rsidR="002148F0" w:rsidP="002148F0" w:rsidRDefault="002148F0" w14:paraId="50C12732" w14:textId="77777777">
            <w:pPr>
              <w:rPr>
                <w:rFonts w:ascii="Arial" w:hAnsi="Arial" w:cs="Arial"/>
              </w:rPr>
            </w:pPr>
          </w:p>
          <w:p w:rsidR="002148F0" w:rsidP="0085501E" w:rsidRDefault="002148F0" w14:paraId="4F1C91E9" w14:textId="77777777">
            <w:pPr>
              <w:rPr>
                <w:rFonts w:ascii="Arial" w:hAnsi="Arial" w:cs="Arial"/>
              </w:rPr>
            </w:pPr>
          </w:p>
          <w:p w:rsidRPr="00007179" w:rsidR="009E0D84" w:rsidP="0085501E" w:rsidRDefault="009E0D84" w14:paraId="75B83D16" w14:textId="2749A3C5">
            <w:pPr>
              <w:rPr>
                <w:rFonts w:ascii="Arial" w:hAnsi="Arial" w:cs="Arial"/>
              </w:rPr>
            </w:pPr>
            <w:r w:rsidRPr="00007179">
              <w:rPr>
                <w:rFonts w:ascii="Arial" w:hAnsi="Arial" w:cs="Arial"/>
              </w:rPr>
              <w:t xml:space="preserve">University Big Question – </w:t>
            </w:r>
            <w:r w:rsidRPr="00007179" w:rsidR="74B158C5">
              <w:rPr>
                <w:rFonts w:ascii="Arial" w:hAnsi="Arial" w:cs="Arial"/>
              </w:rPr>
              <w:t>[T</w:t>
            </w:r>
            <w:r w:rsidRPr="00007179" w:rsidR="0085501E">
              <w:rPr>
                <w:rFonts w:ascii="Arial" w:hAnsi="Arial" w:cs="Arial"/>
                <w:color w:val="000000" w:themeColor="text1"/>
              </w:rPr>
              <w:t>4</w:t>
            </w:r>
            <w:r w:rsidRPr="00007179" w:rsidR="74B158C5">
              <w:rPr>
                <w:rFonts w:ascii="Arial" w:hAnsi="Arial" w:cs="Arial"/>
              </w:rPr>
              <w:t xml:space="preserve">] </w:t>
            </w:r>
            <w:r w:rsidRPr="00007179" w:rsidR="00CB3717">
              <w:rPr>
                <w:rFonts w:ascii="Arial" w:hAnsi="Arial" w:cs="Arial"/>
              </w:rPr>
              <w:t xml:space="preserve">How have you shown that you have developed appropriate teacher-pupil relationships &amp; used these effectively through clear routines </w:t>
            </w:r>
            <w:r w:rsidRPr="00007179" w:rsidR="00E048D8">
              <w:rPr>
                <w:rFonts w:ascii="Arial" w:hAnsi="Arial" w:cs="Arial"/>
              </w:rPr>
              <w:t>that</w:t>
            </w:r>
            <w:r w:rsidRPr="00007179" w:rsidR="00CB3717">
              <w:rPr>
                <w:rFonts w:ascii="Arial" w:hAnsi="Arial" w:cs="Arial"/>
              </w:rPr>
              <w:t xml:space="preserve"> support pupil wellbeing? What decisions have you made that </w:t>
            </w:r>
            <w:r w:rsidR="00007179">
              <w:rPr>
                <w:rFonts w:ascii="Arial" w:hAnsi="Arial" w:cs="Arial"/>
              </w:rPr>
              <w:t>show</w:t>
            </w:r>
            <w:r w:rsidRPr="00007179" w:rsidR="00CB3717">
              <w:rPr>
                <w:rFonts w:ascii="Arial" w:hAnsi="Arial" w:cs="Arial"/>
              </w:rPr>
              <w:t xml:space="preserve"> you can select from, &amp; use a range of strategies to manage pupil behaviour? </w:t>
            </w:r>
          </w:p>
          <w:p w:rsidRPr="00007179" w:rsidR="009E0D84" w:rsidP="00F1421C" w:rsidRDefault="009E0D84" w14:paraId="380C5CEB" w14:textId="77777777">
            <w:pPr>
              <w:rPr>
                <w:rFonts w:ascii="Arial" w:hAnsi="Arial" w:cs="Arial"/>
                <w:color w:val="0070C0"/>
              </w:rPr>
            </w:pPr>
          </w:p>
          <w:p w:rsidRPr="00007179" w:rsidR="005E2FE8" w:rsidP="00E048D8" w:rsidRDefault="00D60960" w14:paraId="413DE1C9" w14:textId="2E864AD8">
            <w:pPr>
              <w:rPr>
                <w:rFonts w:ascii="Arial" w:hAnsi="Arial" w:cs="Arial"/>
                <w:color w:val="0070C0"/>
              </w:rPr>
            </w:pPr>
            <w:r w:rsidRPr="00007179">
              <w:rPr>
                <w:rFonts w:ascii="Arial" w:hAnsi="Arial" w:cs="Arial"/>
              </w:rPr>
              <w:t>S</w:t>
            </w:r>
            <w:r w:rsidRPr="00007179" w:rsidR="005E2FE8">
              <w:rPr>
                <w:rFonts w:ascii="Arial" w:hAnsi="Arial" w:cs="Arial"/>
              </w:rPr>
              <w:t>ubject</w:t>
            </w:r>
            <w:r w:rsidRPr="00007179" w:rsidR="00664871">
              <w:rPr>
                <w:rFonts w:ascii="Arial" w:hAnsi="Arial" w:cs="Arial"/>
              </w:rPr>
              <w:t xml:space="preserve"> lens</w:t>
            </w:r>
            <w:r w:rsidRPr="00007179" w:rsidR="005E2FE8">
              <w:rPr>
                <w:rFonts w:ascii="Arial" w:hAnsi="Arial" w:cs="Arial"/>
              </w:rPr>
              <w:t xml:space="preserve"> focus </w:t>
            </w:r>
            <w:r w:rsidRPr="00007179" w:rsidR="00F027DE">
              <w:rPr>
                <w:rFonts w:ascii="Arial" w:hAnsi="Arial" w:cs="Arial"/>
              </w:rPr>
              <w:t>–</w:t>
            </w:r>
            <w:r w:rsidRPr="00007179" w:rsidR="005E2FE8">
              <w:rPr>
                <w:rFonts w:ascii="Arial" w:hAnsi="Arial" w:cs="Arial"/>
              </w:rPr>
              <w:t xml:space="preserve"> </w:t>
            </w:r>
            <w:r w:rsidRPr="00007179" w:rsidR="00F027DE">
              <w:rPr>
                <w:rFonts w:ascii="Arial" w:hAnsi="Arial" w:cs="Arial"/>
              </w:rPr>
              <w:t xml:space="preserve">Why are appropriate teacher-pupil relationships particularly important in the RE classroom? Can you give specific examples? </w:t>
            </w:r>
          </w:p>
          <w:p w:rsidRPr="00007179" w:rsidR="009E0D84" w:rsidP="00F1421C" w:rsidRDefault="009E0D84" w14:paraId="262555FA" w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w:rsidRPr="00007179" w:rsidR="009E0D84" w:rsidTr="279C05FE" w14:paraId="5633E993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007179" w:rsidR="009E0D84" w:rsidP="009E0D84" w:rsidRDefault="009E0D84" w14:paraId="007BD62E" w14:textId="568F67D1">
            <w:pPr>
              <w:rPr>
                <w:rFonts w:ascii="Arial" w:hAnsi="Arial" w:cs="Arial"/>
                <w:b/>
                <w:bCs/>
              </w:rPr>
            </w:pPr>
            <w:r w:rsidRPr="00007179">
              <w:rPr>
                <w:rFonts w:ascii="Arial" w:hAnsi="Arial" w:cs="Arial"/>
                <w:b/>
                <w:bCs/>
              </w:rPr>
              <w:t xml:space="preserve">Week </w:t>
            </w:r>
            <w:r w:rsidRPr="00007179" w:rsidR="0085501E">
              <w:rPr>
                <w:rFonts w:ascii="Arial" w:hAnsi="Arial" w:cs="Arial"/>
                <w:b/>
                <w:bCs/>
              </w:rPr>
              <w:t>29</w:t>
            </w:r>
            <w:r w:rsidRPr="00007179">
              <w:rPr>
                <w:rFonts w:ascii="Arial" w:hAnsi="Arial" w:cs="Arial"/>
                <w:b/>
                <w:bCs/>
              </w:rPr>
              <w:t xml:space="preserve"> </w:t>
            </w:r>
            <w:r w:rsidRPr="00007179" w:rsidR="0085501E">
              <w:rPr>
                <w:rFonts w:ascii="Arial" w:hAnsi="Arial" w:cs="Arial"/>
                <w:b/>
                <w:bCs/>
              </w:rPr>
              <w:t>18</w:t>
            </w:r>
            <w:r w:rsidRPr="00007179">
              <w:rPr>
                <w:rFonts w:ascii="Arial" w:hAnsi="Arial" w:cs="Arial"/>
                <w:b/>
                <w:bCs/>
              </w:rPr>
              <w:t>.</w:t>
            </w:r>
            <w:r w:rsidRPr="00007179" w:rsidR="0085501E">
              <w:rPr>
                <w:rFonts w:ascii="Arial" w:hAnsi="Arial" w:cs="Arial"/>
                <w:b/>
                <w:bCs/>
              </w:rPr>
              <w:t>03</w:t>
            </w:r>
            <w:r w:rsidRPr="00007179">
              <w:rPr>
                <w:rFonts w:ascii="Arial" w:hAnsi="Arial" w:cs="Arial"/>
                <w:b/>
                <w:bCs/>
              </w:rPr>
              <w:t>.202</w:t>
            </w:r>
            <w:r w:rsidRPr="00007179" w:rsidR="0085501E">
              <w:rPr>
                <w:rFonts w:ascii="Arial" w:hAnsi="Arial" w:cs="Arial"/>
                <w:b/>
                <w:bCs/>
              </w:rPr>
              <w:t>4.</w:t>
            </w:r>
          </w:p>
          <w:p w:rsidR="002148F0" w:rsidP="0085501E" w:rsidRDefault="002148F0" w14:paraId="75689B16" w14:textId="77777777">
            <w:pPr>
              <w:rPr>
                <w:rFonts w:ascii="Arial" w:hAnsi="Arial" w:cs="Arial"/>
              </w:rPr>
            </w:pPr>
          </w:p>
          <w:p w:rsidRPr="002148F0" w:rsidR="002148F0" w:rsidP="002148F0" w:rsidRDefault="002148F0" w14:paraId="7A4F3FF5" w14:textId="77777777">
            <w:pPr>
              <w:rPr>
                <w:rFonts w:ascii="Arial" w:hAnsi="Arial" w:cs="Arial"/>
                <w:b/>
                <w:bCs/>
              </w:rPr>
            </w:pPr>
            <w:r w:rsidRPr="002148F0">
              <w:rPr>
                <w:rFonts w:ascii="Arial" w:hAnsi="Arial" w:cs="Arial"/>
                <w:b/>
                <w:bCs/>
              </w:rPr>
              <w:t>Review of last week’s target(s):</w:t>
            </w:r>
          </w:p>
          <w:p w:rsidR="002148F0" w:rsidP="002148F0" w:rsidRDefault="002148F0" w14:paraId="4D559902" w14:textId="77777777">
            <w:pPr>
              <w:rPr>
                <w:rFonts w:ascii="Arial" w:hAnsi="Arial" w:cs="Arial"/>
              </w:rPr>
            </w:pPr>
          </w:p>
          <w:p w:rsidR="002148F0" w:rsidP="002148F0" w:rsidRDefault="002148F0" w14:paraId="67DBB711" w14:textId="77777777">
            <w:pPr>
              <w:rPr>
                <w:rFonts w:ascii="Arial" w:hAnsi="Arial" w:cs="Arial"/>
              </w:rPr>
            </w:pPr>
          </w:p>
          <w:p w:rsidRPr="00FB4182" w:rsidR="002148F0" w:rsidP="002148F0" w:rsidRDefault="002148F0" w14:paraId="730B031B" w14:textId="77777777">
            <w:pPr>
              <w:rPr>
                <w:rFonts w:ascii="Arial" w:hAnsi="Arial" w:cs="Arial"/>
                <w:b/>
                <w:bCs/>
              </w:rPr>
            </w:pPr>
            <w:r w:rsidRPr="00FB4182">
              <w:rPr>
                <w:rFonts w:ascii="Arial" w:hAnsi="Arial" w:cs="Arial"/>
                <w:b/>
                <w:bCs/>
              </w:rPr>
              <w:t>Setting new target(s):</w:t>
            </w:r>
          </w:p>
          <w:p w:rsidR="002148F0" w:rsidP="002148F0" w:rsidRDefault="002148F0" w14:paraId="08830D49" w14:textId="77777777">
            <w:pPr>
              <w:rPr>
                <w:rFonts w:ascii="Arial" w:hAnsi="Arial" w:cs="Arial"/>
              </w:rPr>
            </w:pPr>
          </w:p>
          <w:p w:rsidR="002148F0" w:rsidP="0085501E" w:rsidRDefault="002148F0" w14:paraId="6A7C7776" w14:textId="77777777">
            <w:pPr>
              <w:rPr>
                <w:rFonts w:ascii="Arial" w:hAnsi="Arial" w:cs="Arial"/>
              </w:rPr>
            </w:pPr>
          </w:p>
          <w:p w:rsidRPr="00007179" w:rsidR="009E0D84" w:rsidP="0085501E" w:rsidRDefault="009E0D84" w14:paraId="29D4410F" w14:textId="49129F77">
            <w:pPr>
              <w:rPr>
                <w:rFonts w:ascii="Arial" w:hAnsi="Arial" w:cs="Arial"/>
              </w:rPr>
            </w:pPr>
            <w:r w:rsidRPr="00007179">
              <w:rPr>
                <w:rFonts w:ascii="Arial" w:hAnsi="Arial" w:cs="Arial"/>
              </w:rPr>
              <w:t xml:space="preserve">University Big Question – </w:t>
            </w:r>
            <w:r w:rsidRPr="00007179" w:rsidR="09B415E2">
              <w:rPr>
                <w:rFonts w:ascii="Arial" w:hAnsi="Arial" w:cs="Arial"/>
              </w:rPr>
              <w:t>[T</w:t>
            </w:r>
            <w:r w:rsidRPr="00007179" w:rsidR="0085501E">
              <w:rPr>
                <w:rFonts w:ascii="Arial" w:hAnsi="Arial" w:cs="Arial"/>
              </w:rPr>
              <w:t>1</w:t>
            </w:r>
            <w:r w:rsidRPr="00007179" w:rsidR="09B415E2">
              <w:rPr>
                <w:rFonts w:ascii="Arial" w:hAnsi="Arial" w:cs="Arial"/>
              </w:rPr>
              <w:t xml:space="preserve">] </w:t>
            </w:r>
            <w:r w:rsidRPr="00007179" w:rsidR="00C07E4C">
              <w:rPr>
                <w:rFonts w:ascii="Arial" w:hAnsi="Arial" w:cs="Arial"/>
              </w:rPr>
              <w:t xml:space="preserve">How have you shown, &amp; applied, a working knowledge of equality legislation to foster respect in your classroom &amp; wider school community? </w:t>
            </w:r>
          </w:p>
          <w:p w:rsidRPr="00007179" w:rsidR="009E0D84" w:rsidP="009E0D84" w:rsidRDefault="009E0D84" w14:paraId="4ED0A594" w14:textId="77777777">
            <w:pPr>
              <w:rPr>
                <w:rFonts w:ascii="Arial" w:hAnsi="Arial" w:cs="Arial"/>
                <w:color w:val="0070C0"/>
              </w:rPr>
            </w:pPr>
          </w:p>
          <w:p w:rsidRPr="00007179" w:rsidR="005E2FE8" w:rsidP="005E2FE8" w:rsidRDefault="00F027DE" w14:paraId="7E0BC511" w14:textId="54BB85D2">
            <w:pPr>
              <w:rPr>
                <w:rFonts w:ascii="Arial" w:hAnsi="Arial" w:cs="Arial"/>
                <w:color w:val="0070C0"/>
              </w:rPr>
            </w:pPr>
            <w:r w:rsidRPr="00007179">
              <w:rPr>
                <w:rFonts w:ascii="Arial" w:hAnsi="Arial" w:cs="Arial"/>
              </w:rPr>
              <w:t>S</w:t>
            </w:r>
            <w:r w:rsidRPr="00007179" w:rsidR="005E2FE8">
              <w:rPr>
                <w:rFonts w:ascii="Arial" w:hAnsi="Arial" w:cs="Arial"/>
              </w:rPr>
              <w:t>ubject</w:t>
            </w:r>
            <w:r w:rsidRPr="00007179" w:rsidR="00664871">
              <w:rPr>
                <w:rFonts w:ascii="Arial" w:hAnsi="Arial" w:cs="Arial"/>
              </w:rPr>
              <w:t xml:space="preserve"> lens </w:t>
            </w:r>
            <w:r w:rsidRPr="00007179" w:rsidR="005E2FE8">
              <w:rPr>
                <w:rFonts w:ascii="Arial" w:hAnsi="Arial" w:cs="Arial"/>
              </w:rPr>
              <w:t xml:space="preserve">focus </w:t>
            </w:r>
            <w:r w:rsidRPr="00007179" w:rsidR="0047325F">
              <w:rPr>
                <w:rFonts w:ascii="Arial" w:hAnsi="Arial" w:cs="Arial"/>
              </w:rPr>
              <w:t>–</w:t>
            </w:r>
            <w:r w:rsidRPr="00007179" w:rsidR="005E2FE8">
              <w:rPr>
                <w:rFonts w:ascii="Arial" w:hAnsi="Arial" w:cs="Arial"/>
              </w:rPr>
              <w:t xml:space="preserve"> </w:t>
            </w:r>
            <w:r w:rsidRPr="00007179" w:rsidR="0047325F">
              <w:rPr>
                <w:rFonts w:ascii="Arial" w:hAnsi="Arial" w:cs="Arial"/>
              </w:rPr>
              <w:t xml:space="preserve">Religion is a specific protected characteristic. How do we protect Religious Beliefs when we have to teach </w:t>
            </w:r>
            <w:r w:rsidRPr="00007179" w:rsidR="00AB086E">
              <w:rPr>
                <w:rFonts w:ascii="Arial" w:hAnsi="Arial" w:cs="Arial"/>
              </w:rPr>
              <w:t>six main world faiths</w:t>
            </w:r>
            <w:r w:rsidRPr="00007179" w:rsidR="0047325F">
              <w:rPr>
                <w:rFonts w:ascii="Arial" w:hAnsi="Arial" w:cs="Arial"/>
              </w:rPr>
              <w:t xml:space="preserve">? </w:t>
            </w:r>
          </w:p>
          <w:p w:rsidRPr="00007179" w:rsidR="005E2FE8" w:rsidP="005E2FE8" w:rsidRDefault="005E2FE8" w14:paraId="24941058" w14:textId="77777777">
            <w:pPr>
              <w:rPr>
                <w:rFonts w:ascii="Arial" w:hAnsi="Arial" w:cs="Arial"/>
                <w:color w:val="0070C0"/>
              </w:rPr>
            </w:pPr>
          </w:p>
          <w:p w:rsidRPr="00007179" w:rsidR="009E0D84" w:rsidP="00F027DE" w:rsidRDefault="009E0D84" w14:paraId="76F5FE91" w14:textId="5457CB15">
            <w:pPr>
              <w:rPr>
                <w:rFonts w:ascii="Arial" w:hAnsi="Arial" w:cs="Arial"/>
              </w:rPr>
            </w:pPr>
          </w:p>
        </w:tc>
      </w:tr>
      <w:tr w:rsidRPr="00007179" w:rsidR="00B77BF0" w:rsidTr="279C05FE" w14:paraId="318FFDB0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007179" w:rsidR="009E0D84" w:rsidP="009E0D84" w:rsidRDefault="009E0D84" w14:paraId="0AFA62B4" w14:textId="61F2AF57">
            <w:pPr>
              <w:rPr>
                <w:rFonts w:ascii="Arial" w:hAnsi="Arial" w:cs="Arial"/>
                <w:b/>
                <w:bCs/>
              </w:rPr>
            </w:pPr>
            <w:r w:rsidRPr="00007179">
              <w:rPr>
                <w:rFonts w:ascii="Arial" w:hAnsi="Arial" w:cs="Arial"/>
                <w:b/>
                <w:bCs/>
              </w:rPr>
              <w:t>Week 3</w:t>
            </w:r>
            <w:r w:rsidRPr="00007179" w:rsidR="0085501E">
              <w:rPr>
                <w:rFonts w:ascii="Arial" w:hAnsi="Arial" w:cs="Arial"/>
                <w:b/>
                <w:bCs/>
              </w:rPr>
              <w:t>0</w:t>
            </w:r>
            <w:r w:rsidRPr="00007179">
              <w:rPr>
                <w:rFonts w:ascii="Arial" w:hAnsi="Arial" w:cs="Arial"/>
                <w:b/>
                <w:bCs/>
              </w:rPr>
              <w:t xml:space="preserve"> </w:t>
            </w:r>
            <w:r w:rsidRPr="00007179" w:rsidR="0085501E">
              <w:rPr>
                <w:rFonts w:ascii="Arial" w:hAnsi="Arial" w:cs="Arial"/>
                <w:b/>
                <w:bCs/>
              </w:rPr>
              <w:t>25</w:t>
            </w:r>
            <w:r w:rsidRPr="00007179">
              <w:rPr>
                <w:rFonts w:ascii="Arial" w:hAnsi="Arial" w:cs="Arial"/>
                <w:b/>
                <w:bCs/>
              </w:rPr>
              <w:t>.</w:t>
            </w:r>
            <w:r w:rsidRPr="00007179" w:rsidR="0085501E">
              <w:rPr>
                <w:rFonts w:ascii="Arial" w:hAnsi="Arial" w:cs="Arial"/>
                <w:b/>
                <w:bCs/>
              </w:rPr>
              <w:t>03</w:t>
            </w:r>
            <w:r w:rsidRPr="00007179">
              <w:rPr>
                <w:rFonts w:ascii="Arial" w:hAnsi="Arial" w:cs="Arial"/>
                <w:b/>
                <w:bCs/>
              </w:rPr>
              <w:t>.202</w:t>
            </w:r>
            <w:r w:rsidRPr="00007179" w:rsidR="0085501E">
              <w:rPr>
                <w:rFonts w:ascii="Arial" w:hAnsi="Arial" w:cs="Arial"/>
                <w:b/>
                <w:bCs/>
              </w:rPr>
              <w:t>4.</w:t>
            </w:r>
          </w:p>
          <w:p w:rsidRPr="00007179" w:rsidR="0085501E" w:rsidP="0085501E" w:rsidRDefault="0085501E" w14:paraId="7336315D" w14:textId="7D7EF220">
            <w:pPr>
              <w:rPr>
                <w:rFonts w:ascii="Arial" w:hAnsi="Arial" w:cs="Arial"/>
                <w:b/>
                <w:bCs/>
              </w:rPr>
            </w:pPr>
            <w:r w:rsidRPr="00007179">
              <w:rPr>
                <w:rFonts w:ascii="Arial" w:hAnsi="Arial" w:cs="Arial"/>
                <w:b/>
                <w:bCs/>
              </w:rPr>
              <w:t>Week 31 01.04.2024.</w:t>
            </w:r>
          </w:p>
          <w:p w:rsidRPr="00007179" w:rsidR="00B77BF0" w:rsidP="0085501E" w:rsidRDefault="0085501E" w14:paraId="402A4B1A" w14:textId="1DECF7F0">
            <w:pPr>
              <w:rPr>
                <w:rFonts w:ascii="Arial" w:hAnsi="Arial" w:cs="Arial"/>
                <w:b/>
                <w:bCs/>
                <w:color w:val="0099CC"/>
              </w:rPr>
            </w:pPr>
            <w:r w:rsidRPr="00007179">
              <w:rPr>
                <w:rFonts w:ascii="Arial" w:hAnsi="Arial" w:cs="Arial"/>
                <w:b/>
                <w:bCs/>
                <w:color w:val="0099CC"/>
              </w:rPr>
              <w:t>Easter Break</w:t>
            </w:r>
          </w:p>
        </w:tc>
      </w:tr>
      <w:tr w:rsidRPr="00007179" w:rsidR="00B77BF0" w:rsidTr="279C05FE" w14:paraId="2E044CC4" w14:textId="77777777">
        <w:trPr>
          <w:trHeight w:val="376"/>
        </w:trPr>
        <w:tc>
          <w:tcPr>
            <w:tcW w:w="9202" w:type="dxa"/>
            <w:gridSpan w:val="2"/>
            <w:shd w:val="clear" w:color="auto" w:fill="006379"/>
            <w:tcMar/>
          </w:tcPr>
          <w:p w:rsidRPr="00007179" w:rsidR="000F2B53" w:rsidP="00B77BF0" w:rsidRDefault="00B77BF0" w14:paraId="57E958E6" w14:textId="5BAEC7B2">
            <w:pPr>
              <w:jc w:val="center"/>
              <w:rPr>
                <w:rFonts w:ascii="Arial" w:hAnsi="Arial" w:cs="Arial"/>
                <w:b/>
                <w:bCs/>
                <w:color w:val="3296FA" w:themeColor="background1"/>
              </w:rPr>
            </w:pPr>
            <w:r w:rsidRPr="00007179">
              <w:rPr>
                <w:rFonts w:ascii="Arial" w:hAnsi="Arial" w:cs="Arial"/>
                <w:b/>
                <w:bCs/>
                <w:color w:val="3296FA" w:themeColor="background1"/>
              </w:rPr>
              <w:t xml:space="preserve">End of Stage </w:t>
            </w:r>
            <w:r w:rsidRPr="00007179" w:rsidR="00936C30">
              <w:rPr>
                <w:rFonts w:ascii="Arial" w:hAnsi="Arial" w:cs="Arial"/>
                <w:b/>
                <w:bCs/>
                <w:color w:val="3296FA" w:themeColor="background1"/>
              </w:rPr>
              <w:t>2</w:t>
            </w:r>
            <w:r w:rsidRPr="00007179">
              <w:rPr>
                <w:rFonts w:ascii="Arial" w:hAnsi="Arial" w:cs="Arial"/>
                <w:b/>
                <w:bCs/>
                <w:color w:val="3296FA" w:themeColor="background1"/>
              </w:rPr>
              <w:t xml:space="preserve"> Summary Statements</w:t>
            </w:r>
          </w:p>
        </w:tc>
      </w:tr>
      <w:tr w:rsidRPr="00007179" w:rsidR="000F2B53" w:rsidTr="279C05FE" w14:paraId="6442ABD8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007179" w:rsidR="000F2B53" w:rsidP="15D0685B" w:rsidRDefault="005B0D86" w14:paraId="38201518" w14:textId="36566AF3">
            <w:pPr>
              <w:rPr>
                <w:rFonts w:ascii="Arial" w:hAnsi="Arial" w:cs="Arial"/>
              </w:rPr>
            </w:pPr>
            <w:r w:rsidRPr="00007179">
              <w:rPr>
                <w:rFonts w:ascii="Arial" w:hAnsi="Arial" w:cs="Arial"/>
              </w:rPr>
              <w:t>Professional Mentor comment</w:t>
            </w:r>
            <w:r w:rsidRPr="00007179" w:rsidR="00B77BF0">
              <w:rPr>
                <w:rFonts w:ascii="Arial" w:hAnsi="Arial" w:cs="Arial"/>
              </w:rPr>
              <w:t>:</w:t>
            </w:r>
          </w:p>
          <w:p w:rsidRPr="00007179" w:rsidR="005B0D86" w:rsidP="15D0685B" w:rsidRDefault="005B0D86" w14:paraId="4A52024C" w14:textId="77777777">
            <w:pPr>
              <w:rPr>
                <w:rFonts w:ascii="Arial" w:hAnsi="Arial" w:cs="Arial"/>
              </w:rPr>
            </w:pPr>
          </w:p>
          <w:p w:rsidRPr="00007179" w:rsidR="005B0D86" w:rsidP="15D0685B" w:rsidRDefault="00CE0B27" w14:paraId="3F1D5B41" w14:textId="1E654F6D">
            <w:pPr>
              <w:rPr>
                <w:rFonts w:ascii="Arial" w:hAnsi="Arial" w:cs="Arial"/>
              </w:rPr>
            </w:pPr>
            <w:r w:rsidRPr="00007179">
              <w:rPr>
                <w:rFonts w:ascii="Arial" w:hAnsi="Arial" w:cs="Arial"/>
              </w:rPr>
              <w:t xml:space="preserve">Signed: </w:t>
            </w:r>
            <w:r w:rsidRPr="00007179" w:rsidR="00B77BF0">
              <w:rPr>
                <w:rFonts w:ascii="Arial" w:hAnsi="Arial" w:cs="Arial"/>
              </w:rPr>
              <w:t xml:space="preserve">                                                                                                             Date:</w:t>
            </w:r>
          </w:p>
        </w:tc>
      </w:tr>
      <w:tr w:rsidRPr="00007179" w:rsidR="000F2B53" w:rsidTr="279C05FE" w14:paraId="6C97AA8A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007179" w:rsidR="000F2B53" w:rsidP="15D0685B" w:rsidRDefault="00B77BF0" w14:paraId="22D0A398" w14:textId="07E02990">
            <w:pPr>
              <w:rPr>
                <w:rFonts w:ascii="Arial" w:hAnsi="Arial" w:cs="Arial"/>
              </w:rPr>
            </w:pPr>
            <w:r w:rsidRPr="00007179">
              <w:rPr>
                <w:rFonts w:ascii="Arial" w:hAnsi="Arial" w:cs="Arial"/>
              </w:rPr>
              <w:t>Mentor comment:</w:t>
            </w:r>
          </w:p>
          <w:p w:rsidRPr="00007179" w:rsidR="00B77BF0" w:rsidP="15D0685B" w:rsidRDefault="00B77BF0" w14:paraId="563EB4AF" w14:textId="77777777">
            <w:pPr>
              <w:rPr>
                <w:rFonts w:ascii="Arial" w:hAnsi="Arial" w:cs="Arial"/>
              </w:rPr>
            </w:pPr>
          </w:p>
          <w:p w:rsidRPr="00007179" w:rsidR="00B77BF0" w:rsidP="15D0685B" w:rsidRDefault="00B77BF0" w14:paraId="3B66AA15" w14:textId="1C800C2D">
            <w:pPr>
              <w:rPr>
                <w:rFonts w:ascii="Arial" w:hAnsi="Arial" w:cs="Arial"/>
              </w:rPr>
            </w:pPr>
            <w:r w:rsidRPr="00007179">
              <w:rPr>
                <w:rFonts w:ascii="Arial" w:hAnsi="Arial" w:cs="Arial"/>
              </w:rPr>
              <w:t>Signed:                                                                                                              Date:</w:t>
            </w:r>
          </w:p>
        </w:tc>
      </w:tr>
      <w:tr w:rsidRPr="00007179" w:rsidR="000F2B53" w:rsidTr="279C05FE" w14:paraId="28F9E4E6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007179" w:rsidR="000F2B53" w:rsidP="15D0685B" w:rsidRDefault="00504766" w14:paraId="4F473850" w14:textId="036221DF">
            <w:pPr>
              <w:rPr>
                <w:rFonts w:ascii="Arial" w:hAnsi="Arial" w:cs="Arial"/>
              </w:rPr>
            </w:pPr>
            <w:r w:rsidRPr="00007179">
              <w:rPr>
                <w:rFonts w:ascii="Arial" w:hAnsi="Arial" w:cs="Arial"/>
              </w:rPr>
              <w:t>University</w:t>
            </w:r>
            <w:r w:rsidRPr="00007179" w:rsidR="2119BE5D">
              <w:rPr>
                <w:rFonts w:ascii="Arial" w:hAnsi="Arial" w:cs="Arial"/>
              </w:rPr>
              <w:t xml:space="preserve"> Tutor</w:t>
            </w:r>
            <w:r w:rsidRPr="00007179">
              <w:rPr>
                <w:rFonts w:ascii="Arial" w:hAnsi="Arial" w:cs="Arial"/>
              </w:rPr>
              <w:t xml:space="preserve"> comment:</w:t>
            </w:r>
          </w:p>
          <w:p w:rsidRPr="00007179" w:rsidR="00504766" w:rsidP="15D0685B" w:rsidRDefault="00504766" w14:paraId="3D33B17D" w14:textId="77777777">
            <w:pPr>
              <w:rPr>
                <w:rFonts w:ascii="Arial" w:hAnsi="Arial" w:cs="Arial"/>
              </w:rPr>
            </w:pPr>
          </w:p>
          <w:p w:rsidRPr="00007179" w:rsidR="00504766" w:rsidP="15D0685B" w:rsidRDefault="00504766" w14:paraId="032E798E" w14:textId="29E040E9">
            <w:pPr>
              <w:rPr>
                <w:rFonts w:ascii="Arial" w:hAnsi="Arial" w:cs="Arial"/>
              </w:rPr>
            </w:pPr>
            <w:r w:rsidRPr="00007179">
              <w:rPr>
                <w:rFonts w:ascii="Arial" w:hAnsi="Arial" w:cs="Arial"/>
              </w:rPr>
              <w:t>Signed:                                                                                                              Date:</w:t>
            </w:r>
          </w:p>
        </w:tc>
      </w:tr>
      <w:tr w:rsidRPr="00007179" w:rsidR="00504766" w:rsidTr="279C05FE" w14:paraId="237318E3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007179" w:rsidR="00504766" w:rsidP="15D0685B" w:rsidRDefault="003D1CF8" w14:paraId="1C6D9464" w14:textId="4E6287CE">
            <w:pPr>
              <w:rPr>
                <w:rFonts w:ascii="Arial" w:hAnsi="Arial" w:cs="Arial"/>
              </w:rPr>
            </w:pPr>
            <w:r w:rsidRPr="00007179">
              <w:rPr>
                <w:rFonts w:ascii="Arial" w:hAnsi="Arial" w:cs="Arial"/>
              </w:rPr>
              <w:t xml:space="preserve">Student </w:t>
            </w:r>
            <w:r w:rsidR="00007179">
              <w:rPr>
                <w:rFonts w:ascii="Arial" w:hAnsi="Arial" w:cs="Arial"/>
              </w:rPr>
              <w:t>comments</w:t>
            </w:r>
            <w:r w:rsidRPr="00007179" w:rsidR="00543DEA">
              <w:rPr>
                <w:rFonts w:ascii="Arial" w:hAnsi="Arial" w:cs="Arial"/>
              </w:rPr>
              <w:t xml:space="preserve"> and actions for Stage </w:t>
            </w:r>
            <w:r w:rsidRPr="00007179" w:rsidR="00936C30">
              <w:rPr>
                <w:rFonts w:ascii="Arial" w:hAnsi="Arial" w:cs="Arial"/>
              </w:rPr>
              <w:t>3</w:t>
            </w:r>
            <w:r w:rsidRPr="00007179">
              <w:rPr>
                <w:rFonts w:ascii="Arial" w:hAnsi="Arial" w:cs="Arial"/>
              </w:rPr>
              <w:t>:</w:t>
            </w:r>
          </w:p>
          <w:p w:rsidRPr="00007179" w:rsidR="003D1CF8" w:rsidP="15D0685B" w:rsidRDefault="003D1CF8" w14:paraId="38446C2F" w14:textId="77777777">
            <w:pPr>
              <w:rPr>
                <w:rFonts w:ascii="Arial" w:hAnsi="Arial" w:cs="Arial"/>
              </w:rPr>
            </w:pPr>
          </w:p>
          <w:p w:rsidRPr="00007179" w:rsidR="003D1CF8" w:rsidP="15D0685B" w:rsidRDefault="003D1CF8" w14:paraId="736C7937" w14:textId="233AE2C5">
            <w:pPr>
              <w:rPr>
                <w:rFonts w:ascii="Arial" w:hAnsi="Arial" w:cs="Arial"/>
              </w:rPr>
            </w:pPr>
            <w:r w:rsidRPr="00007179">
              <w:rPr>
                <w:rFonts w:ascii="Arial" w:hAnsi="Arial" w:cs="Arial"/>
              </w:rPr>
              <w:t>Signed:                                                                                                              Date:</w:t>
            </w:r>
          </w:p>
        </w:tc>
      </w:tr>
    </w:tbl>
    <w:p w:rsidRPr="00007179" w:rsidR="00E42644" w:rsidP="1282A0C1" w:rsidRDefault="00E42644" w14:paraId="44414628" w14:textId="77777777">
      <w:pPr>
        <w:rPr>
          <w:rFonts w:ascii="Arial" w:hAnsi="Arial" w:cs="Arial"/>
          <w:b/>
          <w:bCs/>
          <w:u w:val="single"/>
        </w:rPr>
      </w:pPr>
    </w:p>
    <w:sectPr w:rsidRPr="00007179" w:rsidR="00E42644" w:rsidSect="00B535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3AD2" w:rsidRDefault="006B3AD2" w14:paraId="20C40256" w14:textId="77777777">
      <w:pPr>
        <w:spacing w:after="0" w:line="240" w:lineRule="auto"/>
      </w:pPr>
      <w:r>
        <w:separator/>
      </w:r>
    </w:p>
  </w:endnote>
  <w:endnote w:type="continuationSeparator" w:id="0">
    <w:p w:rsidR="006B3AD2" w:rsidRDefault="006B3AD2" w14:paraId="30D78952" w14:textId="77777777">
      <w:pPr>
        <w:spacing w:after="0" w:line="240" w:lineRule="auto"/>
      </w:pPr>
      <w:r>
        <w:continuationSeparator/>
      </w:r>
    </w:p>
  </w:endnote>
  <w:endnote w:type="continuationNotice" w:id="1">
    <w:p w:rsidR="006B3AD2" w:rsidRDefault="006B3AD2" w14:paraId="5F7932E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7179" w:rsidRDefault="00007179" w14:paraId="51F7C27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D0685B" w:rsidTr="15D0685B" w14:paraId="4C473CB3" w14:textId="77777777">
      <w:trPr>
        <w:trHeight w:val="300"/>
      </w:trPr>
      <w:tc>
        <w:tcPr>
          <w:tcW w:w="3005" w:type="dxa"/>
        </w:tcPr>
        <w:p w:rsidR="15D0685B" w:rsidP="15D0685B" w:rsidRDefault="15D0685B" w14:paraId="76DFE4EE" w14:textId="1AED6441">
          <w:pPr>
            <w:pStyle w:val="Header"/>
            <w:ind w:left="-115"/>
          </w:pPr>
        </w:p>
      </w:tc>
      <w:tc>
        <w:tcPr>
          <w:tcW w:w="3005" w:type="dxa"/>
        </w:tcPr>
        <w:p w:rsidR="15D0685B" w:rsidP="15D0685B" w:rsidRDefault="15D0685B" w14:paraId="3CC157DA" w14:textId="0E93ABF3">
          <w:pPr>
            <w:pStyle w:val="Header"/>
            <w:jc w:val="center"/>
          </w:pPr>
        </w:p>
      </w:tc>
      <w:tc>
        <w:tcPr>
          <w:tcW w:w="3005" w:type="dxa"/>
        </w:tcPr>
        <w:p w:rsidR="15D0685B" w:rsidP="15D0685B" w:rsidRDefault="15D0685B" w14:paraId="3EED634B" w14:textId="5F7FF4E9">
          <w:pPr>
            <w:pStyle w:val="Header"/>
            <w:ind w:right="-115"/>
            <w:jc w:val="right"/>
          </w:pPr>
        </w:p>
      </w:tc>
    </w:tr>
  </w:tbl>
  <w:p w:rsidR="15D0685B" w:rsidP="15D0685B" w:rsidRDefault="15D0685B" w14:paraId="0354FAE2" w14:textId="1B3A88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7179" w:rsidRDefault="00007179" w14:paraId="42FF8A7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3AD2" w:rsidRDefault="006B3AD2" w14:paraId="51A89CBB" w14:textId="77777777">
      <w:pPr>
        <w:spacing w:after="0" w:line="240" w:lineRule="auto"/>
      </w:pPr>
      <w:r>
        <w:separator/>
      </w:r>
    </w:p>
  </w:footnote>
  <w:footnote w:type="continuationSeparator" w:id="0">
    <w:p w:rsidR="006B3AD2" w:rsidRDefault="006B3AD2" w14:paraId="0A40F35A" w14:textId="77777777">
      <w:pPr>
        <w:spacing w:after="0" w:line="240" w:lineRule="auto"/>
      </w:pPr>
      <w:r>
        <w:continuationSeparator/>
      </w:r>
    </w:p>
  </w:footnote>
  <w:footnote w:type="continuationNotice" w:id="1">
    <w:p w:rsidR="006B3AD2" w:rsidRDefault="006B3AD2" w14:paraId="2281972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7179" w:rsidRDefault="00007179" w14:paraId="3815178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15D0685B" w:rsidP="00007179" w:rsidRDefault="1286557F" w14:paraId="79124AD7" w14:textId="12B8D0A6">
    <w:pPr>
      <w:pStyle w:val="Header"/>
    </w:pPr>
    <w:r>
      <w:rPr>
        <w:noProof/>
      </w:rPr>
      <w:drawing>
        <wp:inline distT="0" distB="0" distL="0" distR="0" wp14:anchorId="7CC4F0DC" wp14:editId="3E16A8A1">
          <wp:extent cx="1397203" cy="46573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352" cy="46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7179" w:rsidRDefault="00007179" w14:paraId="6394A07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4DB0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09A"/>
    <w:multiLevelType w:val="hybridMultilevel"/>
    <w:tmpl w:val="45182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A6A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70B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76A5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6FC5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A2FE8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D29A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0740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95D6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792851">
    <w:abstractNumId w:val="1"/>
  </w:num>
  <w:num w:numId="2" w16cid:durableId="347408785">
    <w:abstractNumId w:val="6"/>
  </w:num>
  <w:num w:numId="3" w16cid:durableId="1477142367">
    <w:abstractNumId w:val="8"/>
  </w:num>
  <w:num w:numId="4" w16cid:durableId="282855900">
    <w:abstractNumId w:val="0"/>
  </w:num>
  <w:num w:numId="5" w16cid:durableId="948394168">
    <w:abstractNumId w:val="7"/>
  </w:num>
  <w:num w:numId="6" w16cid:durableId="1657144596">
    <w:abstractNumId w:val="4"/>
  </w:num>
  <w:num w:numId="7" w16cid:durableId="502202483">
    <w:abstractNumId w:val="5"/>
  </w:num>
  <w:num w:numId="8" w16cid:durableId="714238172">
    <w:abstractNumId w:val="3"/>
  </w:num>
  <w:num w:numId="9" w16cid:durableId="1600405488">
    <w:abstractNumId w:val="2"/>
  </w:num>
  <w:num w:numId="10" w16cid:durableId="1063601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3M7IwtTQwN7U0NjZX0lEKTi0uzszPAykwrgUAgp1CySwAAAA="/>
  </w:docVars>
  <w:rsids>
    <w:rsidRoot w:val="4A65DD9B"/>
    <w:rsid w:val="0000468F"/>
    <w:rsid w:val="00004A83"/>
    <w:rsid w:val="00007179"/>
    <w:rsid w:val="00015C4B"/>
    <w:rsid w:val="00016819"/>
    <w:rsid w:val="00034693"/>
    <w:rsid w:val="00043DF3"/>
    <w:rsid w:val="00047302"/>
    <w:rsid w:val="000573F1"/>
    <w:rsid w:val="0006334F"/>
    <w:rsid w:val="00065A33"/>
    <w:rsid w:val="00086D58"/>
    <w:rsid w:val="000C54EC"/>
    <w:rsid w:val="000E245D"/>
    <w:rsid w:val="000F2B53"/>
    <w:rsid w:val="000F3F18"/>
    <w:rsid w:val="001072BB"/>
    <w:rsid w:val="00115F60"/>
    <w:rsid w:val="00120398"/>
    <w:rsid w:val="001311BA"/>
    <w:rsid w:val="00136181"/>
    <w:rsid w:val="001628C7"/>
    <w:rsid w:val="00172326"/>
    <w:rsid w:val="001809D0"/>
    <w:rsid w:val="00184A2E"/>
    <w:rsid w:val="001917DC"/>
    <w:rsid w:val="00194974"/>
    <w:rsid w:val="001A22A1"/>
    <w:rsid w:val="001A5C92"/>
    <w:rsid w:val="001C2AC4"/>
    <w:rsid w:val="001D2420"/>
    <w:rsid w:val="001F2C70"/>
    <w:rsid w:val="0020417A"/>
    <w:rsid w:val="0021007F"/>
    <w:rsid w:val="002132D7"/>
    <w:rsid w:val="002148F0"/>
    <w:rsid w:val="00220A9A"/>
    <w:rsid w:val="002314E1"/>
    <w:rsid w:val="0025555E"/>
    <w:rsid w:val="00262082"/>
    <w:rsid w:val="0028345E"/>
    <w:rsid w:val="002866AC"/>
    <w:rsid w:val="002C0867"/>
    <w:rsid w:val="002C67A6"/>
    <w:rsid w:val="002D1517"/>
    <w:rsid w:val="002D30FB"/>
    <w:rsid w:val="002D3A51"/>
    <w:rsid w:val="002D7BEE"/>
    <w:rsid w:val="00391E97"/>
    <w:rsid w:val="00393851"/>
    <w:rsid w:val="003A769B"/>
    <w:rsid w:val="003D1CF8"/>
    <w:rsid w:val="003D44A5"/>
    <w:rsid w:val="003F55CA"/>
    <w:rsid w:val="00420991"/>
    <w:rsid w:val="00464326"/>
    <w:rsid w:val="0046711F"/>
    <w:rsid w:val="004705D9"/>
    <w:rsid w:val="0047325F"/>
    <w:rsid w:val="00474566"/>
    <w:rsid w:val="004A3AB5"/>
    <w:rsid w:val="004A6106"/>
    <w:rsid w:val="004D181D"/>
    <w:rsid w:val="004D6AEF"/>
    <w:rsid w:val="004E1D73"/>
    <w:rsid w:val="004F49AE"/>
    <w:rsid w:val="00503F80"/>
    <w:rsid w:val="00504766"/>
    <w:rsid w:val="00514A4C"/>
    <w:rsid w:val="00517752"/>
    <w:rsid w:val="00543DEA"/>
    <w:rsid w:val="00547ADE"/>
    <w:rsid w:val="00563D16"/>
    <w:rsid w:val="00576288"/>
    <w:rsid w:val="00584F84"/>
    <w:rsid w:val="005B0D86"/>
    <w:rsid w:val="005C0103"/>
    <w:rsid w:val="005C18A8"/>
    <w:rsid w:val="005E2FE8"/>
    <w:rsid w:val="005F070F"/>
    <w:rsid w:val="00600D6E"/>
    <w:rsid w:val="00612FDE"/>
    <w:rsid w:val="00622A9A"/>
    <w:rsid w:val="00655D34"/>
    <w:rsid w:val="00664871"/>
    <w:rsid w:val="006841D2"/>
    <w:rsid w:val="006865E6"/>
    <w:rsid w:val="006B3AD2"/>
    <w:rsid w:val="006B72AE"/>
    <w:rsid w:val="006C3548"/>
    <w:rsid w:val="006C5E20"/>
    <w:rsid w:val="006E184C"/>
    <w:rsid w:val="006E39CC"/>
    <w:rsid w:val="006F78FC"/>
    <w:rsid w:val="00717F8C"/>
    <w:rsid w:val="007258A0"/>
    <w:rsid w:val="0073677B"/>
    <w:rsid w:val="007506FB"/>
    <w:rsid w:val="007547DB"/>
    <w:rsid w:val="00784959"/>
    <w:rsid w:val="007879FE"/>
    <w:rsid w:val="007A5814"/>
    <w:rsid w:val="007C2248"/>
    <w:rsid w:val="007C2AEE"/>
    <w:rsid w:val="007F2361"/>
    <w:rsid w:val="007F6ADC"/>
    <w:rsid w:val="00812313"/>
    <w:rsid w:val="00817541"/>
    <w:rsid w:val="00847147"/>
    <w:rsid w:val="0085501E"/>
    <w:rsid w:val="00856E17"/>
    <w:rsid w:val="008602D6"/>
    <w:rsid w:val="008910AD"/>
    <w:rsid w:val="00893F04"/>
    <w:rsid w:val="008B6D23"/>
    <w:rsid w:val="008F5DEA"/>
    <w:rsid w:val="0090708F"/>
    <w:rsid w:val="0092433C"/>
    <w:rsid w:val="00932DA1"/>
    <w:rsid w:val="00936C30"/>
    <w:rsid w:val="00951CD5"/>
    <w:rsid w:val="00965B15"/>
    <w:rsid w:val="009874B8"/>
    <w:rsid w:val="009901B6"/>
    <w:rsid w:val="009E0D84"/>
    <w:rsid w:val="009E3AB8"/>
    <w:rsid w:val="009E619B"/>
    <w:rsid w:val="009E6CDD"/>
    <w:rsid w:val="009F74FB"/>
    <w:rsid w:val="00A033AA"/>
    <w:rsid w:val="00A101F6"/>
    <w:rsid w:val="00A11D0D"/>
    <w:rsid w:val="00A219A7"/>
    <w:rsid w:val="00A61142"/>
    <w:rsid w:val="00A71D25"/>
    <w:rsid w:val="00A76865"/>
    <w:rsid w:val="00A91D49"/>
    <w:rsid w:val="00A960A2"/>
    <w:rsid w:val="00AB086E"/>
    <w:rsid w:val="00AB3D9C"/>
    <w:rsid w:val="00AC3B47"/>
    <w:rsid w:val="00AD15B6"/>
    <w:rsid w:val="00AF3850"/>
    <w:rsid w:val="00B46C50"/>
    <w:rsid w:val="00B535D9"/>
    <w:rsid w:val="00B60489"/>
    <w:rsid w:val="00B61DFF"/>
    <w:rsid w:val="00B628E1"/>
    <w:rsid w:val="00B64F44"/>
    <w:rsid w:val="00B70268"/>
    <w:rsid w:val="00B72C3B"/>
    <w:rsid w:val="00B735FC"/>
    <w:rsid w:val="00B77BF0"/>
    <w:rsid w:val="00B86A06"/>
    <w:rsid w:val="00BA655D"/>
    <w:rsid w:val="00BA738D"/>
    <w:rsid w:val="00BF0FAE"/>
    <w:rsid w:val="00C05C03"/>
    <w:rsid w:val="00C06EE6"/>
    <w:rsid w:val="00C07E4C"/>
    <w:rsid w:val="00C13D99"/>
    <w:rsid w:val="00C2054D"/>
    <w:rsid w:val="00C3253D"/>
    <w:rsid w:val="00C37D93"/>
    <w:rsid w:val="00C40AD2"/>
    <w:rsid w:val="00C5200E"/>
    <w:rsid w:val="00C607D4"/>
    <w:rsid w:val="00C6599C"/>
    <w:rsid w:val="00C67A27"/>
    <w:rsid w:val="00C75900"/>
    <w:rsid w:val="00CB3717"/>
    <w:rsid w:val="00CE0B27"/>
    <w:rsid w:val="00CE6E66"/>
    <w:rsid w:val="00CF284E"/>
    <w:rsid w:val="00CF47F3"/>
    <w:rsid w:val="00D017D0"/>
    <w:rsid w:val="00D131BB"/>
    <w:rsid w:val="00D33D22"/>
    <w:rsid w:val="00D60960"/>
    <w:rsid w:val="00D6662D"/>
    <w:rsid w:val="00D669B0"/>
    <w:rsid w:val="00D73722"/>
    <w:rsid w:val="00D875F3"/>
    <w:rsid w:val="00D90B97"/>
    <w:rsid w:val="00DA7F3B"/>
    <w:rsid w:val="00DC239D"/>
    <w:rsid w:val="00DE1C8E"/>
    <w:rsid w:val="00DE539D"/>
    <w:rsid w:val="00E048D8"/>
    <w:rsid w:val="00E04F15"/>
    <w:rsid w:val="00E07C2D"/>
    <w:rsid w:val="00E15CF4"/>
    <w:rsid w:val="00E23307"/>
    <w:rsid w:val="00E25677"/>
    <w:rsid w:val="00E42644"/>
    <w:rsid w:val="00E81E02"/>
    <w:rsid w:val="00E91E6E"/>
    <w:rsid w:val="00E92F4A"/>
    <w:rsid w:val="00EA27CE"/>
    <w:rsid w:val="00ED56D8"/>
    <w:rsid w:val="00EE71D4"/>
    <w:rsid w:val="00EF25C8"/>
    <w:rsid w:val="00F027DE"/>
    <w:rsid w:val="00F03F04"/>
    <w:rsid w:val="00F04CA0"/>
    <w:rsid w:val="00F100C2"/>
    <w:rsid w:val="00F2777D"/>
    <w:rsid w:val="00F36A5F"/>
    <w:rsid w:val="00F71671"/>
    <w:rsid w:val="00F938FA"/>
    <w:rsid w:val="00FA3D01"/>
    <w:rsid w:val="00FA4237"/>
    <w:rsid w:val="00FB4182"/>
    <w:rsid w:val="04469E2F"/>
    <w:rsid w:val="05F336DA"/>
    <w:rsid w:val="0629171D"/>
    <w:rsid w:val="06514052"/>
    <w:rsid w:val="09B415E2"/>
    <w:rsid w:val="0C102F18"/>
    <w:rsid w:val="0D6BE11F"/>
    <w:rsid w:val="0E13EE8D"/>
    <w:rsid w:val="0FDBC50D"/>
    <w:rsid w:val="1034AA5D"/>
    <w:rsid w:val="115B91F0"/>
    <w:rsid w:val="11DD0511"/>
    <w:rsid w:val="1282A0C1"/>
    <w:rsid w:val="1286557F"/>
    <w:rsid w:val="15D0685B"/>
    <w:rsid w:val="1712C365"/>
    <w:rsid w:val="186683AC"/>
    <w:rsid w:val="1A4F5C55"/>
    <w:rsid w:val="1A7503C9"/>
    <w:rsid w:val="1ACE2781"/>
    <w:rsid w:val="1B5DC1AC"/>
    <w:rsid w:val="1C105AAA"/>
    <w:rsid w:val="1C8089AE"/>
    <w:rsid w:val="1DA04D09"/>
    <w:rsid w:val="1E51B304"/>
    <w:rsid w:val="1E65246D"/>
    <w:rsid w:val="1EBFC022"/>
    <w:rsid w:val="20C0AE0D"/>
    <w:rsid w:val="2119BE5D"/>
    <w:rsid w:val="222F10B1"/>
    <w:rsid w:val="228015AE"/>
    <w:rsid w:val="22DA7716"/>
    <w:rsid w:val="230BFBCA"/>
    <w:rsid w:val="234A66F4"/>
    <w:rsid w:val="240C5AF6"/>
    <w:rsid w:val="24206EE7"/>
    <w:rsid w:val="24A7CC2B"/>
    <w:rsid w:val="2511A140"/>
    <w:rsid w:val="25F8D9E0"/>
    <w:rsid w:val="279C05FE"/>
    <w:rsid w:val="27D3F2CD"/>
    <w:rsid w:val="2806ADEE"/>
    <w:rsid w:val="2A311D4F"/>
    <w:rsid w:val="2B7EEA86"/>
    <w:rsid w:val="2BF0594A"/>
    <w:rsid w:val="2FCBC7CA"/>
    <w:rsid w:val="3038B9CC"/>
    <w:rsid w:val="31D48A2D"/>
    <w:rsid w:val="3393E22F"/>
    <w:rsid w:val="33FE94A2"/>
    <w:rsid w:val="34013F82"/>
    <w:rsid w:val="347520BE"/>
    <w:rsid w:val="3566F03C"/>
    <w:rsid w:val="3661ADDC"/>
    <w:rsid w:val="38675352"/>
    <w:rsid w:val="3B351EFF"/>
    <w:rsid w:val="3C2BE0E7"/>
    <w:rsid w:val="3C2C9F03"/>
    <w:rsid w:val="3CD0EF60"/>
    <w:rsid w:val="3D0F5A8A"/>
    <w:rsid w:val="3D9F6545"/>
    <w:rsid w:val="3E25567F"/>
    <w:rsid w:val="3E6FBEB6"/>
    <w:rsid w:val="3F3B35A6"/>
    <w:rsid w:val="3F8992A7"/>
    <w:rsid w:val="3FBCE77E"/>
    <w:rsid w:val="3FBDCD76"/>
    <w:rsid w:val="40089022"/>
    <w:rsid w:val="40D70607"/>
    <w:rsid w:val="414A4A00"/>
    <w:rsid w:val="41599DD7"/>
    <w:rsid w:val="42731D1B"/>
    <w:rsid w:val="4277A932"/>
    <w:rsid w:val="42997C2E"/>
    <w:rsid w:val="4360D03A"/>
    <w:rsid w:val="438E6BDE"/>
    <w:rsid w:val="4687F9F0"/>
    <w:rsid w:val="477BAE4E"/>
    <w:rsid w:val="478431EB"/>
    <w:rsid w:val="48295CE4"/>
    <w:rsid w:val="48D69E91"/>
    <w:rsid w:val="492C1C8F"/>
    <w:rsid w:val="4A65DD9B"/>
    <w:rsid w:val="4BBD7864"/>
    <w:rsid w:val="4C6604B0"/>
    <w:rsid w:val="4DBF6FF2"/>
    <w:rsid w:val="4DD65412"/>
    <w:rsid w:val="4E0018EA"/>
    <w:rsid w:val="4E2B82D5"/>
    <w:rsid w:val="4F9BE94B"/>
    <w:rsid w:val="516DB947"/>
    <w:rsid w:val="524A5C37"/>
    <w:rsid w:val="52807BDE"/>
    <w:rsid w:val="52D38A0D"/>
    <w:rsid w:val="538D8426"/>
    <w:rsid w:val="546F5A6E"/>
    <w:rsid w:val="54D6931A"/>
    <w:rsid w:val="57A6FB30"/>
    <w:rsid w:val="590A1E0A"/>
    <w:rsid w:val="592B5F5B"/>
    <w:rsid w:val="599F9037"/>
    <w:rsid w:val="5C1D4A21"/>
    <w:rsid w:val="5C65DC39"/>
    <w:rsid w:val="5F6C4297"/>
    <w:rsid w:val="606A74E5"/>
    <w:rsid w:val="61F7D767"/>
    <w:rsid w:val="639910C7"/>
    <w:rsid w:val="657B89B5"/>
    <w:rsid w:val="65879BBF"/>
    <w:rsid w:val="66254067"/>
    <w:rsid w:val="66A5DFF9"/>
    <w:rsid w:val="6755DAED"/>
    <w:rsid w:val="67C110C8"/>
    <w:rsid w:val="6831BF52"/>
    <w:rsid w:val="68C3237B"/>
    <w:rsid w:val="70F707AA"/>
    <w:rsid w:val="748BE9DF"/>
    <w:rsid w:val="74B158C5"/>
    <w:rsid w:val="775D9E0E"/>
    <w:rsid w:val="77D532C3"/>
    <w:rsid w:val="79FB920B"/>
    <w:rsid w:val="7A162F0C"/>
    <w:rsid w:val="7A597D8B"/>
    <w:rsid w:val="7BC14EED"/>
    <w:rsid w:val="7D0A07CF"/>
    <w:rsid w:val="7D4DCFCE"/>
    <w:rsid w:val="7DF05FBE"/>
    <w:rsid w:val="7E4E639C"/>
    <w:rsid w:val="7E61C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5DD9B"/>
  <w15:chartTrackingRefBased/>
  <w15:docId w15:val="{658B34A0-7054-4EC8-B59D-BB413855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C54E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C54E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86D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6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10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A6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10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A61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3296F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844fe-92d3-47d4-a565-29905f290d4d" xsi:nil="true"/>
    <lcf76f155ced4ddcb4097134ff3c332f xmlns="0d486cac-1d7a-4f14-98d0-86f12ce596f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3000EA6992A4EB3D2E22870459BA0" ma:contentTypeVersion="16" ma:contentTypeDescription="Create a new document." ma:contentTypeScope="" ma:versionID="34d2c030bf7154ca028dcf5e90fe3037">
  <xsd:schema xmlns:xsd="http://www.w3.org/2001/XMLSchema" xmlns:xs="http://www.w3.org/2001/XMLSchema" xmlns:p="http://schemas.microsoft.com/office/2006/metadata/properties" xmlns:ns2="0d486cac-1d7a-4f14-98d0-86f12ce596fe" xmlns:ns3="bf4844fe-92d3-47d4-a565-29905f290d4d" targetNamespace="http://schemas.microsoft.com/office/2006/metadata/properties" ma:root="true" ma:fieldsID="2bbd11aab987573e111c9e56e12d25d1" ns2:_="" ns3:_="">
    <xsd:import namespace="0d486cac-1d7a-4f14-98d0-86f12ce596fe"/>
    <xsd:import namespace="bf4844fe-92d3-47d4-a565-29905f29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cac-1d7a-4f14-98d0-86f12ce5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44fe-92d3-47d4-a565-29905f2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ef1812-d120-4f01-9a26-a4bd27490419}" ma:internalName="TaxCatchAll" ma:showField="CatchAllData" ma:web="bf4844fe-92d3-47d4-a565-29905f290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AC308-DC68-4AFA-811F-DC97FCEBB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60E4E-24BC-4EBB-998B-9C078FF6CABD}">
  <ds:schemaRefs>
    <ds:schemaRef ds:uri="http://schemas.microsoft.com/office/2006/metadata/properties"/>
    <ds:schemaRef ds:uri="http://schemas.microsoft.com/office/infopath/2007/PartnerControls"/>
    <ds:schemaRef ds:uri="bf4844fe-92d3-47d4-a565-29905f290d4d"/>
    <ds:schemaRef ds:uri="0d486cac-1d7a-4f14-98d0-86f12ce596fe"/>
  </ds:schemaRefs>
</ds:datastoreItem>
</file>

<file path=customXml/itemProps3.xml><?xml version="1.0" encoding="utf-8"?>
<ds:datastoreItem xmlns:ds="http://schemas.openxmlformats.org/officeDocument/2006/customXml" ds:itemID="{9415323B-0D1A-4B30-8BBA-044668DD5D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46AE14-6C85-4F90-8EF4-34673EE3C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86cac-1d7a-4f14-98d0-86f12ce596fe"/>
    <ds:schemaRef ds:uri="bf4844fe-92d3-47d4-a565-29905f290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Sharon Holness</dc:creator>
  <keywords/>
  <dc:description/>
  <lastModifiedBy>Lisa Vickerage-Goddard</lastModifiedBy>
  <revision>55</revision>
  <dcterms:created xsi:type="dcterms:W3CDTF">2023-08-29T14:07:00.0000000Z</dcterms:created>
  <dcterms:modified xsi:type="dcterms:W3CDTF">2024-01-18T16:23:28.0344432Z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c889ebdbb34a6e548c86f4b3cae7e57069bc662b273b7a9b7e9083364dd0ddd4</vt:lpwstr>
  </property>
  <property fmtid="{D5CDD505-2E9C-101B-9397-08002B2CF9AE}" pid="3" name="ContentTypeId">
    <vt:lpwstr>0x010100C943000EA6992A4EB3D2E22870459BA0</vt:lpwstr>
  </property>
  <property fmtid="{D5CDD505-2E9C-101B-9397-08002B2CF9AE}" pid="4" name="MediaServiceImageTags">
    <vt:lpwstr/>
  </property>
</Properties>
</file>